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2" w:rsidRPr="00391749" w:rsidRDefault="004E0B32" w:rsidP="004E0B32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4E0B32" w:rsidRPr="00391749" w:rsidRDefault="004E0B32" w:rsidP="004E0B32">
      <w:pPr>
        <w:jc w:val="center"/>
        <w:rPr>
          <w:rFonts w:ascii="Verdana" w:hAnsi="Verdana"/>
        </w:rPr>
      </w:pPr>
      <w:r w:rsidRPr="00391749">
        <w:rPr>
          <w:rFonts w:ascii="Verdana" w:hAnsi="Verdana"/>
          <w:noProof/>
        </w:rPr>
        <w:drawing>
          <wp:inline distT="0" distB="0" distL="0" distR="0">
            <wp:extent cx="4659313" cy="1143000"/>
            <wp:effectExtent l="19050" t="0" r="7937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1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III/2 Inovace a zkvalitnění výuky prostřednictvím ICT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="000103B0" w:rsidRPr="00391749">
        <w:rPr>
          <w:rFonts w:ascii="Verdana" w:hAnsi="Verdana"/>
          <w:sz w:val="32"/>
          <w:szCs w:val="32"/>
        </w:rPr>
        <w:tab/>
        <w:t>Účetnictví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="00D5739E">
        <w:rPr>
          <w:rFonts w:ascii="Verdana" w:hAnsi="Verdana"/>
          <w:sz w:val="32"/>
          <w:szCs w:val="32"/>
        </w:rPr>
        <w:t>Peníze na cestě</w:t>
      </w:r>
    </w:p>
    <w:p w:rsidR="00950DBC" w:rsidRPr="00391749" w:rsidRDefault="00075C67" w:rsidP="00986973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Číslo materiálu: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VY_32_INOVACE_</w:t>
      </w:r>
      <w:r w:rsidR="00391749" w:rsidRPr="00391749">
        <w:rPr>
          <w:rFonts w:ascii="Verdana" w:hAnsi="Verdana"/>
          <w:sz w:val="32"/>
          <w:szCs w:val="32"/>
        </w:rPr>
        <w:t>UC</w:t>
      </w:r>
      <w:r w:rsidR="006A1C8B">
        <w:rPr>
          <w:rFonts w:ascii="Verdana" w:hAnsi="Verdana"/>
          <w:sz w:val="32"/>
          <w:szCs w:val="32"/>
        </w:rPr>
        <w:t>_11</w:t>
      </w:r>
      <w:r w:rsidRPr="00391749">
        <w:rPr>
          <w:rFonts w:ascii="Verdana" w:hAnsi="Verdana"/>
          <w:sz w:val="32"/>
          <w:szCs w:val="32"/>
        </w:rPr>
        <w:t>_</w:t>
      </w:r>
      <w:r w:rsidR="00D5739E">
        <w:rPr>
          <w:rFonts w:ascii="Verdana" w:hAnsi="Verdana"/>
          <w:sz w:val="32"/>
          <w:szCs w:val="32"/>
        </w:rPr>
        <w:t>peníze na cestě</w:t>
      </w:r>
      <w:r w:rsidR="00391749" w:rsidRPr="00391749">
        <w:rPr>
          <w:rFonts w:ascii="Verdana" w:hAnsi="Verdana"/>
          <w:sz w:val="32"/>
          <w:szCs w:val="32"/>
        </w:rPr>
        <w:t xml:space="preserve"> 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6A1C8B">
        <w:rPr>
          <w:rFonts w:ascii="Verdana" w:hAnsi="Verdana"/>
          <w:sz w:val="32"/>
          <w:szCs w:val="32"/>
        </w:rPr>
        <w:t>6</w:t>
      </w:r>
      <w:r w:rsidRPr="00391749">
        <w:rPr>
          <w:rFonts w:ascii="Verdana" w:hAnsi="Verdana"/>
          <w:sz w:val="32"/>
          <w:szCs w:val="32"/>
        </w:rPr>
        <w:t xml:space="preserve">. </w:t>
      </w:r>
      <w:r w:rsidR="008E2332">
        <w:rPr>
          <w:rFonts w:ascii="Verdana" w:hAnsi="Verdana"/>
          <w:sz w:val="32"/>
          <w:szCs w:val="32"/>
        </w:rPr>
        <w:t>5</w:t>
      </w:r>
      <w:r w:rsidRPr="00391749">
        <w:rPr>
          <w:rFonts w:ascii="Verdana" w:hAnsi="Verdana"/>
          <w:sz w:val="32"/>
          <w:szCs w:val="32"/>
        </w:rPr>
        <w:t>. 201</w:t>
      </w:r>
      <w:r w:rsidR="000103B0" w:rsidRPr="00391749">
        <w:rPr>
          <w:rFonts w:ascii="Verdana" w:hAnsi="Verdana"/>
          <w:sz w:val="32"/>
          <w:szCs w:val="32"/>
        </w:rPr>
        <w:t>3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Prezentace je určena pro žáky 2.</w:t>
      </w:r>
      <w:r w:rsidR="00990182"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 w:rsidR="00990182"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 w:rsidR="005D071C"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950DBC" w:rsidRPr="00391749" w:rsidRDefault="00075C67" w:rsidP="008E233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 w:rsidR="000103B0" w:rsidRPr="00391749">
        <w:rPr>
          <w:rFonts w:ascii="Verdana" w:hAnsi="Verdana"/>
          <w:sz w:val="32"/>
          <w:szCs w:val="32"/>
        </w:rPr>
        <w:tab/>
      </w:r>
      <w:r w:rsidR="00D5739E">
        <w:rPr>
          <w:rFonts w:ascii="Verdana" w:hAnsi="Verdana"/>
          <w:sz w:val="32"/>
          <w:szCs w:val="32"/>
        </w:rPr>
        <w:t xml:space="preserve">finanční účty, účet peníze na cestě </w:t>
      </w: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>
      <w:pPr>
        <w:rPr>
          <w:rFonts w:ascii="Verdana" w:hAnsi="Verdana"/>
        </w:rPr>
      </w:pPr>
    </w:p>
    <w:p w:rsidR="00391749" w:rsidRPr="00391749" w:rsidRDefault="00391749">
      <w:pPr>
        <w:rPr>
          <w:rFonts w:ascii="Verdana" w:hAnsi="Verdana"/>
        </w:rPr>
      </w:pPr>
    </w:p>
    <w:p w:rsidR="00391749" w:rsidRDefault="00D5739E" w:rsidP="00F85E3F">
      <w:pPr>
        <w:jc w:val="center"/>
        <w:rPr>
          <w:rFonts w:ascii="Verdana" w:hAnsi="Verdana"/>
          <w:b/>
          <w:color w:val="FF0000"/>
          <w:sz w:val="56"/>
          <w:szCs w:val="56"/>
        </w:rPr>
      </w:pPr>
      <w:r>
        <w:rPr>
          <w:rFonts w:ascii="Verdana" w:hAnsi="Verdana"/>
          <w:b/>
          <w:color w:val="FF0000"/>
          <w:sz w:val="56"/>
          <w:szCs w:val="56"/>
        </w:rPr>
        <w:lastRenderedPageBreak/>
        <w:t>PENÍZE NA CESTĚ</w:t>
      </w: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D5739E" w:rsidRDefault="00D5739E">
      <w:pPr>
        <w:rPr>
          <w:rFonts w:ascii="Verdana" w:hAnsi="Verdana"/>
          <w:sz w:val="48"/>
          <w:szCs w:val="48"/>
        </w:rPr>
      </w:pPr>
      <w:r w:rsidRPr="00540A60">
        <w:rPr>
          <w:rFonts w:ascii="Verdana" w:hAnsi="Verdana"/>
          <w:sz w:val="48"/>
          <w:szCs w:val="48"/>
        </w:rPr>
        <w:t>účet 261 – Peníze na cestě slouží k převodu peněz nebo finančních prostředků:</w:t>
      </w:r>
    </w:p>
    <w:p w:rsidR="00540A60" w:rsidRPr="00540A60" w:rsidRDefault="00540A60">
      <w:pPr>
        <w:rPr>
          <w:rFonts w:ascii="Verdana" w:hAnsi="Verdana"/>
          <w:sz w:val="48"/>
          <w:szCs w:val="48"/>
        </w:rPr>
      </w:pPr>
    </w:p>
    <w:p w:rsidR="00D5739E" w:rsidRDefault="00D5739E" w:rsidP="00540A60">
      <w:pPr>
        <w:pStyle w:val="Odstavecseseznamem"/>
        <w:numPr>
          <w:ilvl w:val="0"/>
          <w:numId w:val="11"/>
        </w:numPr>
        <w:rPr>
          <w:rFonts w:ascii="Verdana" w:hAnsi="Verdana"/>
          <w:sz w:val="48"/>
          <w:szCs w:val="48"/>
        </w:rPr>
      </w:pPr>
      <w:r w:rsidRPr="00540A60">
        <w:rPr>
          <w:rFonts w:ascii="Verdana" w:hAnsi="Verdana"/>
          <w:sz w:val="48"/>
          <w:szCs w:val="48"/>
        </w:rPr>
        <w:t xml:space="preserve">z běžného účtu do pokladny </w:t>
      </w:r>
    </w:p>
    <w:p w:rsidR="00D4245A" w:rsidRPr="00540A60" w:rsidRDefault="00D4245A" w:rsidP="00D4245A">
      <w:pPr>
        <w:pStyle w:val="Odstavecseseznamem"/>
        <w:ind w:left="1080"/>
        <w:rPr>
          <w:rFonts w:ascii="Verdana" w:hAnsi="Verdana"/>
          <w:sz w:val="48"/>
          <w:szCs w:val="48"/>
        </w:rPr>
      </w:pPr>
    </w:p>
    <w:p w:rsidR="00D5739E" w:rsidRDefault="00D5739E" w:rsidP="00540A60">
      <w:pPr>
        <w:pStyle w:val="Odstavecseseznamem"/>
        <w:numPr>
          <w:ilvl w:val="0"/>
          <w:numId w:val="11"/>
        </w:numPr>
        <w:rPr>
          <w:rFonts w:ascii="Verdana" w:hAnsi="Verdana"/>
          <w:sz w:val="48"/>
          <w:szCs w:val="48"/>
        </w:rPr>
      </w:pPr>
      <w:r w:rsidRPr="00540A60">
        <w:rPr>
          <w:rFonts w:ascii="Verdana" w:hAnsi="Verdana"/>
          <w:sz w:val="48"/>
          <w:szCs w:val="48"/>
        </w:rPr>
        <w:t>z pokladny na běžný účet</w:t>
      </w:r>
    </w:p>
    <w:p w:rsidR="00D4245A" w:rsidRPr="00540A60" w:rsidRDefault="00D4245A" w:rsidP="00D4245A">
      <w:pPr>
        <w:pStyle w:val="Odstavecseseznamem"/>
        <w:ind w:left="1080"/>
        <w:rPr>
          <w:rFonts w:ascii="Verdana" w:hAnsi="Verdana"/>
          <w:sz w:val="48"/>
          <w:szCs w:val="48"/>
        </w:rPr>
      </w:pPr>
    </w:p>
    <w:p w:rsidR="00D5739E" w:rsidRDefault="00D5739E" w:rsidP="00540A60">
      <w:pPr>
        <w:pStyle w:val="Odstavecseseznamem"/>
        <w:numPr>
          <w:ilvl w:val="0"/>
          <w:numId w:val="11"/>
        </w:numPr>
        <w:rPr>
          <w:rFonts w:ascii="Verdana" w:hAnsi="Verdana"/>
          <w:sz w:val="48"/>
          <w:szCs w:val="48"/>
        </w:rPr>
      </w:pPr>
      <w:r w:rsidRPr="00540A60">
        <w:rPr>
          <w:rFonts w:ascii="Verdana" w:hAnsi="Verdana"/>
          <w:sz w:val="48"/>
          <w:szCs w:val="48"/>
        </w:rPr>
        <w:t>z úvěrového účtu na běžný účet</w:t>
      </w:r>
    </w:p>
    <w:p w:rsidR="00D4245A" w:rsidRPr="00540A60" w:rsidRDefault="00D4245A" w:rsidP="00D4245A">
      <w:pPr>
        <w:pStyle w:val="Odstavecseseznamem"/>
        <w:ind w:left="1080"/>
        <w:rPr>
          <w:rFonts w:ascii="Verdana" w:hAnsi="Verdana"/>
          <w:sz w:val="48"/>
          <w:szCs w:val="48"/>
        </w:rPr>
      </w:pPr>
    </w:p>
    <w:p w:rsidR="00F85E3F" w:rsidRPr="00540A60" w:rsidRDefault="00D5739E" w:rsidP="00540A60">
      <w:pPr>
        <w:pStyle w:val="Odstavecseseznamem"/>
        <w:numPr>
          <w:ilvl w:val="0"/>
          <w:numId w:val="11"/>
        </w:numPr>
        <w:rPr>
          <w:rFonts w:ascii="Verdana" w:hAnsi="Verdana"/>
          <w:sz w:val="48"/>
          <w:szCs w:val="48"/>
        </w:rPr>
      </w:pPr>
      <w:r w:rsidRPr="00540A60">
        <w:rPr>
          <w:rFonts w:ascii="Verdana" w:hAnsi="Verdana"/>
          <w:sz w:val="48"/>
          <w:szCs w:val="48"/>
        </w:rPr>
        <w:t>z běžného účtu na úvěrový účet</w:t>
      </w: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D77CEC" w:rsidRDefault="00D77CEC">
      <w:pPr>
        <w:rPr>
          <w:rFonts w:ascii="Verdana" w:hAnsi="Verdana"/>
          <w:sz w:val="40"/>
          <w:szCs w:val="40"/>
        </w:rPr>
      </w:pPr>
    </w:p>
    <w:p w:rsidR="00D77CEC" w:rsidRDefault="00D77CEC">
      <w:pPr>
        <w:rPr>
          <w:rFonts w:ascii="Verdana" w:hAnsi="Verdana"/>
          <w:sz w:val="40"/>
          <w:szCs w:val="40"/>
        </w:rPr>
      </w:pPr>
    </w:p>
    <w:p w:rsidR="00D77CEC" w:rsidRDefault="00D77CEC">
      <w:pPr>
        <w:rPr>
          <w:rFonts w:ascii="Verdana" w:hAnsi="Verdana"/>
          <w:sz w:val="40"/>
          <w:szCs w:val="40"/>
        </w:rPr>
      </w:pPr>
    </w:p>
    <w:p w:rsidR="00D77CEC" w:rsidRDefault="00D77CEC">
      <w:pPr>
        <w:rPr>
          <w:rFonts w:ascii="Verdana" w:hAnsi="Verdana"/>
          <w:sz w:val="40"/>
          <w:szCs w:val="40"/>
        </w:rPr>
      </w:pPr>
    </w:p>
    <w:p w:rsidR="00D77CEC" w:rsidRDefault="00D77CEC">
      <w:pPr>
        <w:rPr>
          <w:rFonts w:ascii="Verdana" w:hAnsi="Verdana"/>
          <w:sz w:val="40"/>
          <w:szCs w:val="40"/>
        </w:rPr>
      </w:pPr>
    </w:p>
    <w:p w:rsidR="000D7067" w:rsidRPr="002666D8" w:rsidRDefault="00F60FEC" w:rsidP="002666D8">
      <w:pPr>
        <w:rPr>
          <w:rFonts w:ascii="Verdana" w:hAnsi="Verdana"/>
          <w:b/>
          <w:sz w:val="48"/>
          <w:szCs w:val="48"/>
        </w:rPr>
      </w:pPr>
      <w:r w:rsidRPr="00540A60">
        <w:rPr>
          <w:rFonts w:ascii="Verdana" w:hAnsi="Verdana"/>
          <w:b/>
          <w:sz w:val="48"/>
          <w:szCs w:val="48"/>
        </w:rPr>
        <w:lastRenderedPageBreak/>
        <w:t>Proč se účet 261 – Peníze na cestě používá?</w:t>
      </w:r>
      <w:r w:rsidR="00540A60">
        <w:rPr>
          <w:rFonts w:ascii="Verdana" w:hAnsi="Verdana"/>
          <w:b/>
          <w:sz w:val="48"/>
          <w:szCs w:val="48"/>
        </w:rPr>
        <w:tab/>
      </w:r>
      <w:r w:rsidR="002666D8">
        <w:rPr>
          <w:rFonts w:ascii="Verdana" w:hAnsi="Verdana"/>
          <w:b/>
          <w:sz w:val="48"/>
          <w:szCs w:val="48"/>
        </w:rPr>
        <w:tab/>
      </w:r>
      <w:r w:rsidR="002666D8">
        <w:rPr>
          <w:rFonts w:ascii="Verdana" w:hAnsi="Verdana"/>
          <w:b/>
          <w:sz w:val="48"/>
          <w:szCs w:val="48"/>
        </w:rPr>
        <w:tab/>
      </w:r>
      <w:r w:rsidR="00472EE9" w:rsidRPr="00540A60">
        <w:rPr>
          <w:rFonts w:ascii="Verdana" w:hAnsi="Verdana"/>
          <w:b/>
          <w:sz w:val="48"/>
          <w:szCs w:val="48"/>
        </w:rPr>
        <w:t>Protože:</w:t>
      </w:r>
    </w:p>
    <w:p w:rsidR="00472EE9" w:rsidRPr="00D77CEC" w:rsidRDefault="00472EE9" w:rsidP="000D7067">
      <w:pPr>
        <w:jc w:val="center"/>
        <w:rPr>
          <w:rFonts w:ascii="Verdana" w:hAnsi="Verdana"/>
          <w:sz w:val="48"/>
          <w:szCs w:val="48"/>
        </w:rPr>
      </w:pPr>
      <w:r w:rsidRPr="00D77CEC">
        <w:rPr>
          <w:rFonts w:ascii="Verdana" w:hAnsi="Verdana"/>
          <w:sz w:val="48"/>
          <w:szCs w:val="48"/>
        </w:rPr>
        <w:t>účtujeme pouze na základě (podle) účetních dokladů</w:t>
      </w:r>
    </w:p>
    <w:p w:rsidR="000D7067" w:rsidRPr="00540A60" w:rsidRDefault="000D7067" w:rsidP="00540A60">
      <w:pPr>
        <w:jc w:val="center"/>
        <w:rPr>
          <w:rFonts w:ascii="Verdana" w:hAnsi="Verdana"/>
          <w:b/>
          <w:bCs/>
          <w:color w:val="FF0000"/>
          <w:sz w:val="56"/>
          <w:szCs w:val="56"/>
        </w:rPr>
      </w:pPr>
      <w:r w:rsidRPr="00E9309C">
        <w:rPr>
          <w:rFonts w:ascii="Verdana" w:hAnsi="Verdana"/>
          <w:b/>
          <w:bCs/>
          <w:color w:val="FF0000"/>
          <w:sz w:val="56"/>
          <w:szCs w:val="56"/>
        </w:rPr>
        <w:sym w:font="Wingdings" w:char="00EA"/>
      </w:r>
    </w:p>
    <w:p w:rsidR="000D7067" w:rsidRPr="00D77CEC" w:rsidRDefault="00B6682E" w:rsidP="000D7067">
      <w:pPr>
        <w:jc w:val="center"/>
        <w:rPr>
          <w:rFonts w:ascii="Verdana" w:hAnsi="Verdana"/>
          <w:sz w:val="48"/>
          <w:szCs w:val="48"/>
        </w:rPr>
      </w:pPr>
      <w:r w:rsidRPr="00D77CEC">
        <w:rPr>
          <w:rFonts w:ascii="Verdana" w:hAnsi="Verdana"/>
          <w:sz w:val="48"/>
          <w:szCs w:val="48"/>
        </w:rPr>
        <w:t xml:space="preserve">je časový nesoulad mezi pohybem peněz a výpisem z BÚ </w:t>
      </w:r>
    </w:p>
    <w:p w:rsidR="000D7067" w:rsidRPr="00E9309C" w:rsidRDefault="000D7067" w:rsidP="000D7067">
      <w:pPr>
        <w:jc w:val="center"/>
        <w:rPr>
          <w:rFonts w:ascii="Verdana" w:hAnsi="Verdana"/>
          <w:b/>
          <w:bCs/>
          <w:color w:val="FF0000"/>
          <w:sz w:val="56"/>
          <w:szCs w:val="56"/>
        </w:rPr>
      </w:pPr>
      <w:r w:rsidRPr="00E9309C">
        <w:rPr>
          <w:rFonts w:ascii="Verdana" w:hAnsi="Verdana"/>
          <w:b/>
          <w:bCs/>
          <w:color w:val="FF0000"/>
          <w:sz w:val="56"/>
          <w:szCs w:val="56"/>
        </w:rPr>
        <w:sym w:font="Wingdings" w:char="00EA"/>
      </w:r>
    </w:p>
    <w:p w:rsidR="000D7067" w:rsidRPr="00540A60" w:rsidRDefault="00B6682E" w:rsidP="00540A60">
      <w:pPr>
        <w:jc w:val="center"/>
        <w:rPr>
          <w:rFonts w:ascii="Verdana" w:hAnsi="Verdana"/>
          <w:sz w:val="48"/>
          <w:szCs w:val="48"/>
        </w:rPr>
      </w:pPr>
      <w:r w:rsidRPr="00540A60">
        <w:rPr>
          <w:rFonts w:ascii="Verdana" w:hAnsi="Verdana"/>
          <w:sz w:val="48"/>
          <w:szCs w:val="48"/>
        </w:rPr>
        <w:t>např. při převodu peněz z pokladny na BÚ máme sice VPD, ale VBÚ obdržíme počátkem dalšího měsíce</w:t>
      </w:r>
    </w:p>
    <w:p w:rsidR="000D7067" w:rsidRPr="00E9309C" w:rsidRDefault="000D7067" w:rsidP="000D7067">
      <w:pPr>
        <w:jc w:val="center"/>
        <w:rPr>
          <w:rFonts w:ascii="Verdana" w:hAnsi="Verdana"/>
          <w:b/>
          <w:bCs/>
          <w:color w:val="FF0000"/>
          <w:sz w:val="56"/>
          <w:szCs w:val="56"/>
        </w:rPr>
      </w:pPr>
      <w:r w:rsidRPr="00E9309C">
        <w:rPr>
          <w:rFonts w:ascii="Verdana" w:hAnsi="Verdana"/>
          <w:b/>
          <w:bCs/>
          <w:color w:val="FF0000"/>
          <w:sz w:val="56"/>
          <w:szCs w:val="56"/>
        </w:rPr>
        <w:sym w:font="Wingdings" w:char="00EA"/>
      </w:r>
    </w:p>
    <w:p w:rsidR="002666D8" w:rsidRDefault="000D7067" w:rsidP="002666D8">
      <w:pPr>
        <w:jc w:val="center"/>
        <w:rPr>
          <w:rFonts w:ascii="Verdana" w:hAnsi="Verdana"/>
          <w:sz w:val="48"/>
          <w:szCs w:val="48"/>
        </w:rPr>
      </w:pPr>
      <w:r w:rsidRPr="00D77CEC">
        <w:rPr>
          <w:rFonts w:ascii="Verdana" w:hAnsi="Verdana"/>
          <w:sz w:val="48"/>
          <w:szCs w:val="48"/>
        </w:rPr>
        <w:t xml:space="preserve">přírůstek </w:t>
      </w:r>
      <w:r w:rsidR="00B6682E" w:rsidRPr="00D77CEC">
        <w:rPr>
          <w:rFonts w:ascii="Verdana" w:hAnsi="Verdana"/>
          <w:sz w:val="48"/>
          <w:szCs w:val="48"/>
        </w:rPr>
        <w:t>finančních prostředků na BÚ není podle čeho zaúčtovat</w:t>
      </w:r>
    </w:p>
    <w:p w:rsidR="002666D8" w:rsidRPr="00E9309C" w:rsidRDefault="002666D8" w:rsidP="002666D8">
      <w:pPr>
        <w:jc w:val="center"/>
        <w:rPr>
          <w:rFonts w:ascii="Verdana" w:hAnsi="Verdana"/>
          <w:b/>
          <w:bCs/>
          <w:color w:val="FF0000"/>
          <w:sz w:val="56"/>
          <w:szCs w:val="56"/>
        </w:rPr>
      </w:pPr>
      <w:r w:rsidRPr="00E9309C">
        <w:rPr>
          <w:rFonts w:ascii="Verdana" w:hAnsi="Verdana"/>
          <w:b/>
          <w:bCs/>
          <w:color w:val="FF0000"/>
          <w:sz w:val="56"/>
          <w:szCs w:val="56"/>
        </w:rPr>
        <w:sym w:font="Wingdings" w:char="00EA"/>
      </w:r>
    </w:p>
    <w:p w:rsidR="00B6682E" w:rsidRPr="00D77CEC" w:rsidRDefault="002666D8" w:rsidP="000D7067">
      <w:pPr>
        <w:pStyle w:val="Odstavecseseznamem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proto použijeme účet 261 – Peníze na cestě</w:t>
      </w:r>
    </w:p>
    <w:p w:rsidR="00EA12B0" w:rsidRPr="00EA12B0" w:rsidRDefault="00EA12B0" w:rsidP="00EA12B0">
      <w:pPr>
        <w:pStyle w:val="Odstavecseseznamem"/>
        <w:ind w:left="709"/>
        <w:rPr>
          <w:rFonts w:ascii="Verdana" w:hAnsi="Verdana"/>
          <w:sz w:val="44"/>
          <w:szCs w:val="44"/>
        </w:rPr>
      </w:pPr>
    </w:p>
    <w:p w:rsidR="0075671C" w:rsidRPr="00F85E3F" w:rsidRDefault="00F85E3F" w:rsidP="001173EC">
      <w:pPr>
        <w:pStyle w:val="Odstavecseseznamem"/>
        <w:numPr>
          <w:ilvl w:val="0"/>
          <w:numId w:val="6"/>
        </w:numPr>
        <w:ind w:left="709" w:hanging="709"/>
        <w:rPr>
          <w:rFonts w:ascii="Verdana" w:hAnsi="Verdana"/>
          <w:sz w:val="44"/>
          <w:szCs w:val="44"/>
        </w:rPr>
      </w:pPr>
      <w:r w:rsidRPr="00814DEE">
        <w:rPr>
          <w:rFonts w:ascii="Verdana" w:hAnsi="Verdana"/>
          <w:b/>
          <w:sz w:val="44"/>
          <w:szCs w:val="44"/>
        </w:rPr>
        <w:lastRenderedPageBreak/>
        <w:t>Příklad</w:t>
      </w:r>
    </w:p>
    <w:p w:rsidR="001173EC" w:rsidRPr="001173EC" w:rsidRDefault="001173EC" w:rsidP="001173E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  <w:sz w:val="44"/>
          <w:szCs w:val="44"/>
        </w:rPr>
        <w:t>15. května byl překročen limit v pokladně, proto je nutný odvod peněz z pokladny na běžný účet. P</w:t>
      </w:r>
      <w:r w:rsidR="008F4EF7">
        <w:rPr>
          <w:rFonts w:ascii="Verdana" w:hAnsi="Verdana"/>
          <w:sz w:val="44"/>
          <w:szCs w:val="44"/>
        </w:rPr>
        <w:t>odle VPD by</w:t>
      </w:r>
      <w:r w:rsidR="00FA6AD3">
        <w:rPr>
          <w:rFonts w:ascii="Verdana" w:hAnsi="Verdana"/>
          <w:sz w:val="44"/>
          <w:szCs w:val="44"/>
        </w:rPr>
        <w:t>lo z pokladny na BÚ převedeno 4</w:t>
      </w:r>
      <w:r w:rsidR="008F4EF7">
        <w:rPr>
          <w:rFonts w:ascii="Verdana" w:hAnsi="Verdana"/>
          <w:sz w:val="44"/>
          <w:szCs w:val="44"/>
        </w:rPr>
        <w:t> 000,-</w:t>
      </w:r>
      <w:r>
        <w:rPr>
          <w:rFonts w:ascii="Verdana" w:hAnsi="Verdana"/>
          <w:sz w:val="44"/>
          <w:szCs w:val="44"/>
        </w:rPr>
        <w:t>.</w:t>
      </w:r>
    </w:p>
    <w:p w:rsidR="001152BE" w:rsidRPr="00EA12B0" w:rsidRDefault="001173EC" w:rsidP="008F4EF7">
      <w:pPr>
        <w:pStyle w:val="Odstavecseseznamem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  <w:sz w:val="44"/>
          <w:szCs w:val="44"/>
        </w:rPr>
        <w:t>Firma dostává výpisy jednou za týden, tento VBÚ obdržela až 21. května.</w:t>
      </w:r>
    </w:p>
    <w:p w:rsidR="00EA12B0" w:rsidRDefault="00EA12B0" w:rsidP="00EA12B0">
      <w:pPr>
        <w:pStyle w:val="Odstavecseseznamem"/>
        <w:ind w:left="360"/>
        <w:rPr>
          <w:rFonts w:ascii="Verdana" w:hAnsi="Verdana"/>
          <w:sz w:val="44"/>
          <w:szCs w:val="44"/>
        </w:rPr>
      </w:pPr>
    </w:p>
    <w:p w:rsidR="00EA12B0" w:rsidRPr="008F4EF7" w:rsidRDefault="00EA12B0" w:rsidP="00EA12B0">
      <w:pPr>
        <w:pStyle w:val="Odstavecseseznamem"/>
        <w:ind w:left="360"/>
        <w:rPr>
          <w:rFonts w:ascii="Verdana" w:hAnsi="Verdana"/>
        </w:rPr>
      </w:pPr>
    </w:p>
    <w:p w:rsidR="00E47514" w:rsidRPr="00CA27E3" w:rsidRDefault="00DD5969" w:rsidP="00696F5E">
      <w:pPr>
        <w:jc w:val="center"/>
        <w:rPr>
          <w:rFonts w:ascii="Verdana" w:hAnsi="Verdana"/>
          <w:b/>
          <w:color w:val="FF0000"/>
          <w:sz w:val="44"/>
          <w:szCs w:val="44"/>
        </w:rPr>
      </w:pPr>
      <w:r w:rsidRPr="00CA27E3">
        <w:rPr>
          <w:rFonts w:ascii="Verdana" w:hAnsi="Verdana"/>
          <w:b/>
          <w:color w:val="FF0000"/>
          <w:sz w:val="44"/>
          <w:szCs w:val="44"/>
        </w:rPr>
        <w:t>ÚČTOVÁNÍ</w:t>
      </w:r>
    </w:p>
    <w:p w:rsidR="00DD5969" w:rsidRDefault="00DD5969">
      <w:pPr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 w:rsidR="00FA6AD3">
        <w:rPr>
          <w:rFonts w:ascii="Verdana" w:hAnsi="Verdana"/>
          <w:color w:val="FF0000"/>
          <w:sz w:val="44"/>
          <w:szCs w:val="44"/>
        </w:rPr>
        <w:tab/>
      </w:r>
      <w:r w:rsidRPr="00FA6AD3">
        <w:rPr>
          <w:rFonts w:ascii="Verdana" w:hAnsi="Verdana"/>
          <w:b/>
          <w:color w:val="FF0000"/>
          <w:sz w:val="44"/>
          <w:szCs w:val="44"/>
        </w:rPr>
        <w:t>211</w:t>
      </w: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 w:rsidRPr="00FA6AD3">
        <w:rPr>
          <w:rFonts w:ascii="Verdana" w:hAnsi="Verdana"/>
          <w:b/>
          <w:color w:val="FF0000"/>
          <w:sz w:val="44"/>
          <w:szCs w:val="44"/>
        </w:rPr>
        <w:t>261</w:t>
      </w:r>
    </w:p>
    <w:tbl>
      <w:tblPr>
        <w:tblStyle w:val="Mkatabulky"/>
        <w:tblW w:w="0" w:type="auto"/>
        <w:tblBorders>
          <w:lef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425"/>
        <w:gridCol w:w="2268"/>
        <w:gridCol w:w="2300"/>
      </w:tblGrid>
      <w:tr w:rsidR="00DD5969" w:rsidTr="007D7227">
        <w:tc>
          <w:tcPr>
            <w:tcW w:w="2518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D5969" w:rsidRPr="00FA6AD3" w:rsidRDefault="00DD5969" w:rsidP="00CA27E3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 w:rsidRPr="00CA27E3">
              <w:rPr>
                <w:rFonts w:ascii="Verdana" w:hAnsi="Verdana"/>
                <w:b/>
                <w:sz w:val="40"/>
                <w:szCs w:val="40"/>
              </w:rPr>
              <w:t>PZ</w:t>
            </w:r>
            <w:r w:rsidR="00CA27E3">
              <w:rPr>
                <w:rFonts w:ascii="Verdana" w:hAnsi="Verdana"/>
                <w:sz w:val="40"/>
                <w:szCs w:val="40"/>
              </w:rPr>
              <w:t xml:space="preserve">   9 000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</w:tcPr>
          <w:p w:rsidR="00DD5969" w:rsidRPr="00FA6AD3" w:rsidRDefault="00FA6AD3" w:rsidP="00FA6AD3">
            <w:pPr>
              <w:pStyle w:val="Odstavecseseznamem"/>
              <w:numPr>
                <w:ilvl w:val="0"/>
                <w:numId w:val="14"/>
              </w:numPr>
              <w:ind w:left="885" w:hanging="885"/>
              <w:rPr>
                <w:rFonts w:ascii="Verdana" w:hAnsi="Verdana"/>
                <w:sz w:val="40"/>
                <w:szCs w:val="40"/>
              </w:rPr>
            </w:pPr>
            <w:r w:rsidRPr="00FA6AD3">
              <w:rPr>
                <w:rFonts w:ascii="Verdana" w:hAnsi="Verdana"/>
                <w:sz w:val="40"/>
                <w:szCs w:val="40"/>
              </w:rPr>
              <w:t>4 000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D5969" w:rsidRDefault="00DD5969">
            <w:pPr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nil"/>
              <w:bottom w:val="single" w:sz="8" w:space="0" w:color="000000" w:themeColor="text1"/>
              <w:right w:val="single" w:sz="18" w:space="0" w:color="000000" w:themeColor="text1"/>
            </w:tcBorders>
          </w:tcPr>
          <w:p w:rsidR="00DD5969" w:rsidRPr="00FA6AD3" w:rsidRDefault="00FA6AD3" w:rsidP="00FA6AD3">
            <w:pPr>
              <w:pStyle w:val="Odstavecseseznamem"/>
              <w:numPr>
                <w:ilvl w:val="0"/>
                <w:numId w:val="15"/>
              </w:numPr>
              <w:ind w:left="885" w:hanging="885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4 000</w:t>
            </w:r>
          </w:p>
        </w:tc>
        <w:tc>
          <w:tcPr>
            <w:tcW w:w="23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:rsidR="00DD5969" w:rsidRPr="00FA6AD3" w:rsidRDefault="00FA6AD3" w:rsidP="00FA6AD3">
            <w:pPr>
              <w:pStyle w:val="Odstavecseseznamem"/>
              <w:numPr>
                <w:ilvl w:val="0"/>
                <w:numId w:val="15"/>
              </w:numPr>
              <w:ind w:left="885" w:hanging="851"/>
              <w:rPr>
                <w:rFonts w:ascii="Verdana" w:hAnsi="Verdana"/>
                <w:sz w:val="40"/>
                <w:szCs w:val="40"/>
              </w:rPr>
            </w:pPr>
            <w:r w:rsidRPr="00FA6AD3">
              <w:rPr>
                <w:rFonts w:ascii="Verdana" w:hAnsi="Verdana"/>
                <w:sz w:val="40"/>
                <w:szCs w:val="40"/>
              </w:rPr>
              <w:t>4 000</w:t>
            </w:r>
          </w:p>
        </w:tc>
      </w:tr>
      <w:tr w:rsidR="00DD5969" w:rsidTr="007D7227"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D5969" w:rsidRPr="00FA6AD3" w:rsidRDefault="00CA27E3">
            <w:pPr>
              <w:rPr>
                <w:rFonts w:ascii="Verdana" w:hAnsi="Verdana"/>
                <w:sz w:val="40"/>
                <w:szCs w:val="40"/>
              </w:rPr>
            </w:pPr>
            <w:r w:rsidRPr="00CA27E3">
              <w:rPr>
                <w:rFonts w:ascii="Verdana" w:hAnsi="Verdana"/>
                <w:b/>
                <w:sz w:val="40"/>
                <w:szCs w:val="40"/>
              </w:rPr>
              <w:t>KZ</w:t>
            </w:r>
            <w:r>
              <w:rPr>
                <w:rFonts w:ascii="Verdana" w:hAnsi="Verdana"/>
                <w:sz w:val="40"/>
                <w:szCs w:val="40"/>
              </w:rPr>
              <w:t xml:space="preserve">   5 000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</w:tcPr>
          <w:p w:rsidR="00DD5969" w:rsidRPr="00FA6AD3" w:rsidRDefault="00DD5969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D5969" w:rsidRDefault="00DD5969">
            <w:pPr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18" w:space="0" w:color="000000" w:themeColor="text1"/>
            </w:tcBorders>
          </w:tcPr>
          <w:p w:rsidR="00DD5969" w:rsidRPr="00FA6AD3" w:rsidRDefault="00DD5969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:rsidR="00DD5969" w:rsidRPr="00FA6AD3" w:rsidRDefault="00DD5969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DD5969" w:rsidRPr="00FA6AD3" w:rsidRDefault="00DD5969">
      <w:pPr>
        <w:rPr>
          <w:rFonts w:ascii="Verdana" w:hAnsi="Verdana"/>
          <w:color w:val="FF0000"/>
          <w:sz w:val="44"/>
          <w:szCs w:val="44"/>
        </w:rPr>
      </w:pPr>
    </w:p>
    <w:p w:rsidR="00FA6AD3" w:rsidRPr="00FA6AD3" w:rsidRDefault="00FA6AD3">
      <w:pPr>
        <w:rPr>
          <w:rFonts w:ascii="Verdana" w:hAnsi="Verdana"/>
          <w:b/>
          <w:color w:val="FF0000"/>
          <w:sz w:val="44"/>
          <w:szCs w:val="44"/>
        </w:rPr>
      </w:pPr>
      <w:r w:rsidRPr="00FA6AD3">
        <w:rPr>
          <w:rFonts w:ascii="Verdana" w:hAnsi="Verdana"/>
          <w:color w:val="FF0000"/>
          <w:sz w:val="44"/>
          <w:szCs w:val="44"/>
        </w:rPr>
        <w:tab/>
      </w:r>
      <w:r w:rsidRPr="00FA6AD3">
        <w:rPr>
          <w:rFonts w:ascii="Verdana" w:hAnsi="Verdana"/>
          <w:color w:val="FF0000"/>
          <w:sz w:val="44"/>
          <w:szCs w:val="44"/>
        </w:rPr>
        <w:tab/>
      </w:r>
      <w:r w:rsidRPr="00FA6AD3">
        <w:rPr>
          <w:rFonts w:ascii="Verdana" w:hAnsi="Verdana"/>
          <w:color w:val="FF0000"/>
          <w:sz w:val="44"/>
          <w:szCs w:val="44"/>
        </w:rPr>
        <w:tab/>
      </w:r>
      <w:r w:rsidRPr="00FA6AD3">
        <w:rPr>
          <w:rFonts w:ascii="Verdana" w:hAnsi="Verdana"/>
          <w:b/>
          <w:color w:val="FF0000"/>
          <w:sz w:val="44"/>
          <w:szCs w:val="44"/>
        </w:rPr>
        <w:t>221</w:t>
      </w:r>
    </w:p>
    <w:tbl>
      <w:tblPr>
        <w:tblStyle w:val="Mkatabulky"/>
        <w:tblW w:w="0" w:type="auto"/>
        <w:tblBorders>
          <w:top w:val="single" w:sz="18" w:space="0" w:color="000000" w:themeColor="text1"/>
          <w:left w:val="none" w:sz="0" w:space="0" w:color="auto"/>
          <w:right w:val="none" w:sz="0" w:space="0" w:color="auto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2551"/>
      </w:tblGrid>
      <w:tr w:rsidR="00FA6AD3" w:rsidRPr="00FA6AD3" w:rsidTr="007D7227">
        <w:tc>
          <w:tcPr>
            <w:tcW w:w="3227" w:type="dxa"/>
          </w:tcPr>
          <w:p w:rsidR="00FA6AD3" w:rsidRPr="00FA6AD3" w:rsidRDefault="00FA6AD3" w:rsidP="00CA27E3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 w:rsidRPr="00CA27E3">
              <w:rPr>
                <w:rFonts w:ascii="Verdana" w:hAnsi="Verdana"/>
                <w:b/>
                <w:sz w:val="40"/>
                <w:szCs w:val="40"/>
              </w:rPr>
              <w:t>PZ</w:t>
            </w:r>
            <w:r w:rsidR="00CA27E3">
              <w:rPr>
                <w:rFonts w:ascii="Verdana" w:hAnsi="Verdana"/>
                <w:sz w:val="40"/>
                <w:szCs w:val="40"/>
              </w:rPr>
              <w:t xml:space="preserve">       20 000</w:t>
            </w:r>
            <w:proofErr w:type="gramEnd"/>
          </w:p>
        </w:tc>
        <w:tc>
          <w:tcPr>
            <w:tcW w:w="2551" w:type="dxa"/>
          </w:tcPr>
          <w:p w:rsidR="00FA6AD3" w:rsidRPr="00FA6AD3" w:rsidRDefault="00FA6AD3" w:rsidP="00FA6AD3">
            <w:pPr>
              <w:pStyle w:val="Odstavecseseznamem"/>
              <w:ind w:left="885" w:hanging="851"/>
              <w:rPr>
                <w:rFonts w:ascii="Verdana" w:hAnsi="Verdana"/>
                <w:sz w:val="40"/>
                <w:szCs w:val="40"/>
              </w:rPr>
            </w:pPr>
          </w:p>
        </w:tc>
      </w:tr>
      <w:tr w:rsidR="00FA6AD3" w:rsidRPr="00FA6AD3" w:rsidTr="007D7227">
        <w:tc>
          <w:tcPr>
            <w:tcW w:w="3227" w:type="dxa"/>
          </w:tcPr>
          <w:p w:rsidR="00FA6AD3" w:rsidRPr="00EA12B0" w:rsidRDefault="00EA12B0" w:rsidP="00EA12B0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 xml:space="preserve">b)   </w:t>
            </w:r>
            <w:r w:rsidR="00CA27E3" w:rsidRPr="00EA12B0">
              <w:rPr>
                <w:rFonts w:ascii="Verdana" w:hAnsi="Verdana"/>
                <w:sz w:val="40"/>
                <w:szCs w:val="40"/>
              </w:rPr>
              <w:t xml:space="preserve">      </w:t>
            </w:r>
            <w:r w:rsidR="00D213F4">
              <w:rPr>
                <w:rFonts w:ascii="Verdana" w:hAnsi="Verdana"/>
                <w:sz w:val="40"/>
                <w:szCs w:val="40"/>
              </w:rPr>
              <w:t xml:space="preserve"> </w:t>
            </w:r>
            <w:r w:rsidR="00FA6AD3" w:rsidRPr="00EA12B0">
              <w:rPr>
                <w:rFonts w:ascii="Verdana" w:hAnsi="Verdana"/>
                <w:sz w:val="40"/>
                <w:szCs w:val="40"/>
              </w:rPr>
              <w:t>4 000</w:t>
            </w:r>
            <w:proofErr w:type="gramEnd"/>
          </w:p>
        </w:tc>
        <w:tc>
          <w:tcPr>
            <w:tcW w:w="2551" w:type="dxa"/>
          </w:tcPr>
          <w:p w:rsidR="00FA6AD3" w:rsidRPr="00FA6AD3" w:rsidRDefault="00FA6AD3" w:rsidP="00313F17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FA6AD3" w:rsidRPr="00FA6AD3" w:rsidTr="007D7227">
        <w:tc>
          <w:tcPr>
            <w:tcW w:w="3227" w:type="dxa"/>
          </w:tcPr>
          <w:p w:rsidR="00FA6AD3" w:rsidRPr="00FA6AD3" w:rsidRDefault="00CA27E3" w:rsidP="00313F17">
            <w:pPr>
              <w:rPr>
                <w:rFonts w:ascii="Verdana" w:hAnsi="Verdana"/>
                <w:sz w:val="40"/>
                <w:szCs w:val="40"/>
              </w:rPr>
            </w:pPr>
            <w:r w:rsidRPr="00CA27E3">
              <w:rPr>
                <w:rFonts w:ascii="Verdana" w:hAnsi="Verdana"/>
                <w:b/>
                <w:sz w:val="40"/>
                <w:szCs w:val="40"/>
              </w:rPr>
              <w:t>KZ</w:t>
            </w:r>
            <w:r>
              <w:rPr>
                <w:rFonts w:ascii="Verdana" w:hAnsi="Verdana"/>
                <w:sz w:val="40"/>
                <w:szCs w:val="40"/>
              </w:rPr>
              <w:t xml:space="preserve">       24 000</w:t>
            </w:r>
          </w:p>
        </w:tc>
        <w:tc>
          <w:tcPr>
            <w:tcW w:w="2551" w:type="dxa"/>
          </w:tcPr>
          <w:p w:rsidR="00FA6AD3" w:rsidRPr="00FA6AD3" w:rsidRDefault="00FA6AD3" w:rsidP="00313F17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E47514" w:rsidRDefault="00E47514">
      <w:pPr>
        <w:rPr>
          <w:rFonts w:ascii="Verdana" w:hAnsi="Verdana"/>
        </w:rPr>
      </w:pPr>
    </w:p>
    <w:p w:rsidR="00FA6AD3" w:rsidRDefault="00FA6AD3">
      <w:pPr>
        <w:rPr>
          <w:rFonts w:ascii="Verdana" w:hAnsi="Verdana"/>
        </w:rPr>
      </w:pPr>
    </w:p>
    <w:p w:rsidR="00E47514" w:rsidRDefault="00E47514">
      <w:pPr>
        <w:rPr>
          <w:rFonts w:ascii="Verdana" w:hAnsi="Verdana"/>
        </w:rPr>
      </w:pPr>
    </w:p>
    <w:p w:rsidR="00E47514" w:rsidRDefault="00E47514">
      <w:pPr>
        <w:rPr>
          <w:rFonts w:ascii="Verdana" w:hAnsi="Verdana"/>
        </w:rPr>
      </w:pPr>
    </w:p>
    <w:p w:rsidR="00E47514" w:rsidRDefault="00E47514">
      <w:pPr>
        <w:rPr>
          <w:rFonts w:ascii="Verdana" w:hAnsi="Verdana"/>
        </w:rPr>
      </w:pPr>
    </w:p>
    <w:p w:rsidR="00E47514" w:rsidRDefault="00814DEE" w:rsidP="00185302">
      <w:pPr>
        <w:pStyle w:val="Odstavecseseznamem"/>
        <w:numPr>
          <w:ilvl w:val="0"/>
          <w:numId w:val="6"/>
        </w:numPr>
        <w:ind w:left="709" w:hanging="709"/>
        <w:rPr>
          <w:rFonts w:ascii="Verdana" w:hAnsi="Verdana"/>
          <w:sz w:val="40"/>
          <w:szCs w:val="40"/>
        </w:rPr>
      </w:pPr>
      <w:r w:rsidRPr="00814DEE">
        <w:rPr>
          <w:rFonts w:ascii="Verdana" w:hAnsi="Verdana"/>
          <w:b/>
          <w:sz w:val="44"/>
          <w:szCs w:val="44"/>
        </w:rPr>
        <w:t>Příklad</w:t>
      </w:r>
    </w:p>
    <w:p w:rsidR="008A76A9" w:rsidRPr="008A76A9" w:rsidRDefault="008A76A9" w:rsidP="008A76A9">
      <w:pPr>
        <w:pStyle w:val="Odstavecseseznamem"/>
        <w:numPr>
          <w:ilvl w:val="0"/>
          <w:numId w:val="16"/>
        </w:numPr>
        <w:rPr>
          <w:rFonts w:ascii="Verdana" w:hAnsi="Verdana"/>
        </w:rPr>
      </w:pPr>
      <w:r w:rsidRPr="008A76A9">
        <w:rPr>
          <w:rFonts w:ascii="Verdana" w:hAnsi="Verdana"/>
          <w:sz w:val="44"/>
          <w:szCs w:val="44"/>
        </w:rPr>
        <w:t xml:space="preserve">dotace pokladny z běžného účtu ve výši 8 000 Kč </w:t>
      </w:r>
    </w:p>
    <w:p w:rsidR="00257234" w:rsidRPr="008A76A9" w:rsidRDefault="00257234" w:rsidP="008A76A9">
      <w:pPr>
        <w:pStyle w:val="Odstavecseseznamem"/>
        <w:numPr>
          <w:ilvl w:val="0"/>
          <w:numId w:val="16"/>
        </w:numPr>
        <w:rPr>
          <w:rFonts w:ascii="Verdana" w:hAnsi="Verdana"/>
        </w:rPr>
      </w:pPr>
      <w:r w:rsidRPr="008A76A9">
        <w:rPr>
          <w:rFonts w:ascii="Verdana" w:hAnsi="Verdana"/>
          <w:sz w:val="44"/>
          <w:szCs w:val="44"/>
        </w:rPr>
        <w:t>Firma dostává výpisy jednou za týden, tento VBÚ obdržela až 21. května.</w:t>
      </w:r>
    </w:p>
    <w:p w:rsidR="00257234" w:rsidRPr="00CA27E3" w:rsidRDefault="00257234" w:rsidP="00696F5E">
      <w:pPr>
        <w:jc w:val="center"/>
        <w:rPr>
          <w:rFonts w:ascii="Verdana" w:hAnsi="Verdana"/>
          <w:b/>
          <w:color w:val="FF0000"/>
          <w:sz w:val="44"/>
          <w:szCs w:val="44"/>
        </w:rPr>
      </w:pPr>
      <w:r w:rsidRPr="00CA27E3">
        <w:rPr>
          <w:rFonts w:ascii="Verdana" w:hAnsi="Verdana"/>
          <w:b/>
          <w:color w:val="FF0000"/>
          <w:sz w:val="44"/>
          <w:szCs w:val="44"/>
        </w:rPr>
        <w:t>ÚČTOVÁNÍ</w:t>
      </w:r>
    </w:p>
    <w:p w:rsidR="00257234" w:rsidRDefault="00257234" w:rsidP="00257234">
      <w:pPr>
        <w:rPr>
          <w:rFonts w:ascii="Verdana" w:hAnsi="Verdana"/>
          <w:color w:val="FF0000"/>
          <w:sz w:val="44"/>
          <w:szCs w:val="44"/>
        </w:rPr>
      </w:pP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 w:rsidRPr="00FA6AD3">
        <w:rPr>
          <w:rFonts w:ascii="Verdana" w:hAnsi="Verdana"/>
          <w:b/>
          <w:color w:val="FF0000"/>
          <w:sz w:val="44"/>
          <w:szCs w:val="44"/>
        </w:rPr>
        <w:t>211</w:t>
      </w: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>
        <w:rPr>
          <w:rFonts w:ascii="Verdana" w:hAnsi="Verdana"/>
          <w:color w:val="FF0000"/>
          <w:sz w:val="44"/>
          <w:szCs w:val="44"/>
        </w:rPr>
        <w:tab/>
      </w:r>
      <w:r w:rsidRPr="00FA6AD3">
        <w:rPr>
          <w:rFonts w:ascii="Verdana" w:hAnsi="Verdana"/>
          <w:b/>
          <w:color w:val="FF0000"/>
          <w:sz w:val="44"/>
          <w:szCs w:val="44"/>
        </w:rPr>
        <w:t>261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25"/>
        <w:gridCol w:w="2268"/>
        <w:gridCol w:w="2300"/>
      </w:tblGrid>
      <w:tr w:rsidR="00257234" w:rsidTr="007D7227">
        <w:tc>
          <w:tcPr>
            <w:tcW w:w="2660" w:type="dxa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</w:tcPr>
          <w:p w:rsidR="00257234" w:rsidRPr="00FA6AD3" w:rsidRDefault="00257234" w:rsidP="00313F17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 w:rsidRPr="00CA27E3">
              <w:rPr>
                <w:rFonts w:ascii="Verdana" w:hAnsi="Verdana"/>
                <w:b/>
                <w:sz w:val="40"/>
                <w:szCs w:val="40"/>
              </w:rPr>
              <w:t>PZ</w:t>
            </w:r>
            <w:r>
              <w:rPr>
                <w:rFonts w:ascii="Verdana" w:hAnsi="Verdana"/>
                <w:sz w:val="40"/>
                <w:szCs w:val="40"/>
              </w:rPr>
              <w:t xml:space="preserve">   </w:t>
            </w:r>
            <w:r w:rsidR="00D5578C">
              <w:rPr>
                <w:rFonts w:ascii="Verdana" w:hAnsi="Verdana"/>
                <w:sz w:val="40"/>
                <w:szCs w:val="40"/>
              </w:rPr>
              <w:t xml:space="preserve"> 2</w:t>
            </w:r>
            <w:r>
              <w:rPr>
                <w:rFonts w:ascii="Verdana" w:hAnsi="Verdana"/>
                <w:sz w:val="40"/>
                <w:szCs w:val="40"/>
              </w:rPr>
              <w:t xml:space="preserve"> 000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</w:tcPr>
          <w:p w:rsidR="00257234" w:rsidRPr="00FA6AD3" w:rsidRDefault="00257234" w:rsidP="00D5578C">
            <w:pPr>
              <w:pStyle w:val="Odstavecseseznamem"/>
              <w:ind w:left="885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7234" w:rsidRDefault="00257234" w:rsidP="00313F17">
            <w:pPr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</w:tcPr>
          <w:p w:rsidR="00257234" w:rsidRPr="002523DD" w:rsidRDefault="002523DD" w:rsidP="002523DD">
            <w:pPr>
              <w:ind w:left="360" w:hanging="360"/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>b)   8</w:t>
            </w:r>
            <w:r w:rsidR="00257234" w:rsidRPr="002523DD">
              <w:rPr>
                <w:rFonts w:ascii="Verdana" w:hAnsi="Verdana"/>
                <w:sz w:val="40"/>
                <w:szCs w:val="40"/>
              </w:rPr>
              <w:t> 000</w:t>
            </w:r>
            <w:proofErr w:type="gramEnd"/>
          </w:p>
        </w:tc>
        <w:tc>
          <w:tcPr>
            <w:tcW w:w="23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</w:tcPr>
          <w:p w:rsidR="00257234" w:rsidRPr="00627223" w:rsidRDefault="00627223" w:rsidP="00627223">
            <w:pPr>
              <w:pStyle w:val="Odstavecseseznamem"/>
              <w:numPr>
                <w:ilvl w:val="0"/>
                <w:numId w:val="18"/>
              </w:numPr>
              <w:ind w:left="885" w:hanging="851"/>
              <w:rPr>
                <w:rFonts w:ascii="Verdana" w:hAnsi="Verdana"/>
                <w:sz w:val="40"/>
                <w:szCs w:val="40"/>
              </w:rPr>
            </w:pPr>
            <w:r w:rsidRPr="00627223">
              <w:rPr>
                <w:rFonts w:ascii="Verdana" w:hAnsi="Verdana"/>
                <w:sz w:val="40"/>
                <w:szCs w:val="40"/>
              </w:rPr>
              <w:t>8</w:t>
            </w:r>
            <w:r w:rsidR="00257234" w:rsidRPr="00627223">
              <w:rPr>
                <w:rFonts w:ascii="Verdana" w:hAnsi="Verdana"/>
                <w:sz w:val="40"/>
                <w:szCs w:val="40"/>
              </w:rPr>
              <w:t xml:space="preserve"> 000</w:t>
            </w:r>
          </w:p>
        </w:tc>
      </w:tr>
      <w:tr w:rsidR="00257234" w:rsidTr="007D7227">
        <w:tc>
          <w:tcPr>
            <w:tcW w:w="26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</w:tcPr>
          <w:p w:rsidR="00257234" w:rsidRPr="002523DD" w:rsidRDefault="003F7ECC" w:rsidP="002523DD">
            <w:pPr>
              <w:pStyle w:val="Odstavecseseznamem"/>
              <w:numPr>
                <w:ilvl w:val="0"/>
                <w:numId w:val="19"/>
              </w:numPr>
              <w:ind w:hanging="1080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 w:rsidR="00D5578C" w:rsidRPr="002523DD">
              <w:rPr>
                <w:rFonts w:ascii="Verdana" w:hAnsi="Verdana"/>
                <w:sz w:val="40"/>
                <w:szCs w:val="40"/>
              </w:rPr>
              <w:t>8 000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</w:tcPr>
          <w:p w:rsidR="00257234" w:rsidRPr="00FA6AD3" w:rsidRDefault="00257234" w:rsidP="00313F17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7234" w:rsidRDefault="00257234" w:rsidP="00313F17">
            <w:pPr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</w:tcPr>
          <w:p w:rsidR="00257234" w:rsidRPr="00FA6AD3" w:rsidRDefault="00257234" w:rsidP="00313F17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</w:tcPr>
          <w:p w:rsidR="00257234" w:rsidRPr="00FA6AD3" w:rsidRDefault="00257234" w:rsidP="00313F17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D5578C" w:rsidTr="007D7227">
        <w:tc>
          <w:tcPr>
            <w:tcW w:w="26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</w:tcPr>
          <w:p w:rsidR="00D5578C" w:rsidRPr="00CA27E3" w:rsidRDefault="00D5578C" w:rsidP="00313F17">
            <w:pPr>
              <w:rPr>
                <w:rFonts w:ascii="Verdana" w:hAnsi="Verdana"/>
                <w:b/>
                <w:sz w:val="40"/>
                <w:szCs w:val="40"/>
              </w:rPr>
            </w:pPr>
            <w:r w:rsidRPr="00CA27E3">
              <w:rPr>
                <w:rFonts w:ascii="Verdana" w:hAnsi="Verdana"/>
                <w:b/>
                <w:sz w:val="40"/>
                <w:szCs w:val="40"/>
              </w:rPr>
              <w:t>KZ</w:t>
            </w:r>
            <w:r>
              <w:rPr>
                <w:rFonts w:ascii="Verdana" w:hAnsi="Verdana"/>
                <w:sz w:val="40"/>
                <w:szCs w:val="40"/>
              </w:rPr>
              <w:t xml:space="preserve">   10 000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</w:tcPr>
          <w:p w:rsidR="00D5578C" w:rsidRPr="00FA6AD3" w:rsidRDefault="00D5578C" w:rsidP="00313F17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578C" w:rsidRDefault="00D5578C" w:rsidP="00313F17">
            <w:pPr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</w:tcPr>
          <w:p w:rsidR="00D5578C" w:rsidRPr="00FA6AD3" w:rsidRDefault="00D5578C" w:rsidP="00313F17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</w:tcPr>
          <w:p w:rsidR="00D5578C" w:rsidRPr="00FA6AD3" w:rsidRDefault="00D5578C" w:rsidP="00313F17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257234" w:rsidRPr="00FA6AD3" w:rsidRDefault="00257234" w:rsidP="00257234">
      <w:pPr>
        <w:rPr>
          <w:rFonts w:ascii="Verdana" w:hAnsi="Verdana"/>
          <w:color w:val="FF0000"/>
          <w:sz w:val="44"/>
          <w:szCs w:val="44"/>
        </w:rPr>
      </w:pPr>
    </w:p>
    <w:p w:rsidR="00257234" w:rsidRPr="00FA6AD3" w:rsidRDefault="00257234" w:rsidP="00257234">
      <w:pPr>
        <w:rPr>
          <w:rFonts w:ascii="Verdana" w:hAnsi="Verdana"/>
          <w:b/>
          <w:color w:val="FF0000"/>
          <w:sz w:val="44"/>
          <w:szCs w:val="44"/>
        </w:rPr>
      </w:pPr>
      <w:r w:rsidRPr="00FA6AD3">
        <w:rPr>
          <w:rFonts w:ascii="Verdana" w:hAnsi="Verdana"/>
          <w:color w:val="FF0000"/>
          <w:sz w:val="44"/>
          <w:szCs w:val="44"/>
        </w:rPr>
        <w:tab/>
      </w:r>
      <w:r w:rsidRPr="00FA6AD3">
        <w:rPr>
          <w:rFonts w:ascii="Verdana" w:hAnsi="Verdana"/>
          <w:color w:val="FF0000"/>
          <w:sz w:val="44"/>
          <w:szCs w:val="44"/>
        </w:rPr>
        <w:tab/>
      </w:r>
      <w:r w:rsidRPr="00FA6AD3">
        <w:rPr>
          <w:rFonts w:ascii="Verdana" w:hAnsi="Verdana"/>
          <w:color w:val="FF0000"/>
          <w:sz w:val="44"/>
          <w:szCs w:val="44"/>
        </w:rPr>
        <w:tab/>
      </w:r>
      <w:r w:rsidRPr="00FA6AD3">
        <w:rPr>
          <w:rFonts w:ascii="Verdana" w:hAnsi="Verdana"/>
          <w:b/>
          <w:color w:val="FF0000"/>
          <w:sz w:val="44"/>
          <w:szCs w:val="44"/>
        </w:rPr>
        <w:t>221</w:t>
      </w:r>
    </w:p>
    <w:tbl>
      <w:tblPr>
        <w:tblStyle w:val="Mkatabulky"/>
        <w:tblW w:w="0" w:type="auto"/>
        <w:tblBorders>
          <w:top w:val="single" w:sz="18" w:space="0" w:color="000000" w:themeColor="text1"/>
          <w:left w:val="none" w:sz="0" w:space="0" w:color="auto"/>
          <w:right w:val="none" w:sz="0" w:space="0" w:color="auto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2551"/>
      </w:tblGrid>
      <w:tr w:rsidR="00257234" w:rsidRPr="00FA6AD3" w:rsidTr="007D7227">
        <w:tc>
          <w:tcPr>
            <w:tcW w:w="3227" w:type="dxa"/>
          </w:tcPr>
          <w:p w:rsidR="00257234" w:rsidRPr="00FA6AD3" w:rsidRDefault="00257234" w:rsidP="00313F17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 w:rsidRPr="00CA27E3">
              <w:rPr>
                <w:rFonts w:ascii="Verdana" w:hAnsi="Verdana"/>
                <w:b/>
                <w:sz w:val="40"/>
                <w:szCs w:val="40"/>
              </w:rPr>
              <w:t>PZ</w:t>
            </w:r>
            <w:r w:rsidR="002523DD">
              <w:rPr>
                <w:rFonts w:ascii="Verdana" w:hAnsi="Verdana"/>
                <w:sz w:val="40"/>
                <w:szCs w:val="40"/>
              </w:rPr>
              <w:t xml:space="preserve">   </w:t>
            </w:r>
            <w:r>
              <w:rPr>
                <w:rFonts w:ascii="Verdana" w:hAnsi="Verdana"/>
                <w:sz w:val="40"/>
                <w:szCs w:val="40"/>
              </w:rPr>
              <w:t xml:space="preserve">  20</w:t>
            </w:r>
            <w:r w:rsidR="002523DD">
              <w:rPr>
                <w:rFonts w:ascii="Verdana" w:hAnsi="Verdana"/>
                <w:sz w:val="40"/>
                <w:szCs w:val="40"/>
              </w:rPr>
              <w:t>0</w:t>
            </w:r>
            <w:r>
              <w:rPr>
                <w:rFonts w:ascii="Verdana" w:hAnsi="Verdana"/>
                <w:sz w:val="40"/>
                <w:szCs w:val="40"/>
              </w:rPr>
              <w:t xml:space="preserve"> 000</w:t>
            </w:r>
            <w:proofErr w:type="gramEnd"/>
          </w:p>
        </w:tc>
        <w:tc>
          <w:tcPr>
            <w:tcW w:w="2551" w:type="dxa"/>
          </w:tcPr>
          <w:p w:rsidR="00257234" w:rsidRPr="002523DD" w:rsidRDefault="002523DD" w:rsidP="002523DD">
            <w:pPr>
              <w:pStyle w:val="Odstavecseseznamem"/>
              <w:numPr>
                <w:ilvl w:val="0"/>
                <w:numId w:val="19"/>
              </w:numPr>
              <w:ind w:hanging="1080"/>
              <w:rPr>
                <w:rFonts w:ascii="Verdana" w:hAnsi="Verdana"/>
                <w:sz w:val="40"/>
                <w:szCs w:val="40"/>
              </w:rPr>
            </w:pPr>
            <w:r w:rsidRPr="002523DD">
              <w:rPr>
                <w:rFonts w:ascii="Verdana" w:hAnsi="Verdana"/>
                <w:sz w:val="40"/>
                <w:szCs w:val="40"/>
              </w:rPr>
              <w:t>8 000</w:t>
            </w:r>
          </w:p>
        </w:tc>
      </w:tr>
      <w:tr w:rsidR="00257234" w:rsidRPr="00FA6AD3" w:rsidTr="007D7227">
        <w:tc>
          <w:tcPr>
            <w:tcW w:w="3227" w:type="dxa"/>
          </w:tcPr>
          <w:p w:rsidR="00257234" w:rsidRPr="00FA6AD3" w:rsidRDefault="00257234" w:rsidP="00313F17">
            <w:pPr>
              <w:rPr>
                <w:rFonts w:ascii="Verdana" w:hAnsi="Verdana"/>
                <w:sz w:val="40"/>
                <w:szCs w:val="40"/>
              </w:rPr>
            </w:pPr>
            <w:r w:rsidRPr="00CA27E3">
              <w:rPr>
                <w:rFonts w:ascii="Verdana" w:hAnsi="Verdana"/>
                <w:b/>
                <w:sz w:val="40"/>
                <w:szCs w:val="40"/>
              </w:rPr>
              <w:t>KZ</w:t>
            </w:r>
            <w:r w:rsidR="002523DD">
              <w:rPr>
                <w:rFonts w:ascii="Verdana" w:hAnsi="Verdana"/>
                <w:sz w:val="40"/>
                <w:szCs w:val="40"/>
              </w:rPr>
              <w:t xml:space="preserve">   </w:t>
            </w:r>
            <w:r>
              <w:rPr>
                <w:rFonts w:ascii="Verdana" w:hAnsi="Verdana"/>
                <w:sz w:val="40"/>
                <w:szCs w:val="40"/>
              </w:rPr>
              <w:t xml:space="preserve">  </w:t>
            </w:r>
            <w:r w:rsidR="002523DD">
              <w:rPr>
                <w:rFonts w:ascii="Verdana" w:hAnsi="Verdana"/>
                <w:sz w:val="40"/>
                <w:szCs w:val="40"/>
              </w:rPr>
              <w:t>192</w:t>
            </w:r>
            <w:r>
              <w:rPr>
                <w:rFonts w:ascii="Verdana" w:hAnsi="Verdana"/>
                <w:sz w:val="40"/>
                <w:szCs w:val="40"/>
              </w:rPr>
              <w:t xml:space="preserve"> 000</w:t>
            </w:r>
          </w:p>
        </w:tc>
        <w:tc>
          <w:tcPr>
            <w:tcW w:w="2551" w:type="dxa"/>
          </w:tcPr>
          <w:p w:rsidR="00257234" w:rsidRPr="00FA6AD3" w:rsidRDefault="00257234" w:rsidP="00313F17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257234" w:rsidRDefault="00257234" w:rsidP="00257234">
      <w:pPr>
        <w:rPr>
          <w:rFonts w:ascii="Verdana" w:hAnsi="Verdana"/>
        </w:rPr>
      </w:pPr>
    </w:p>
    <w:p w:rsidR="00257234" w:rsidRDefault="00257234" w:rsidP="00257234">
      <w:pPr>
        <w:rPr>
          <w:rFonts w:ascii="Verdana" w:hAnsi="Verdana"/>
        </w:rPr>
      </w:pPr>
    </w:p>
    <w:p w:rsidR="00257234" w:rsidRDefault="00257234" w:rsidP="00257234">
      <w:pPr>
        <w:rPr>
          <w:rFonts w:ascii="Verdana" w:hAnsi="Verdana"/>
        </w:rPr>
      </w:pPr>
    </w:p>
    <w:p w:rsidR="00E31736" w:rsidRDefault="00E31736" w:rsidP="00E47514">
      <w:pPr>
        <w:rPr>
          <w:rFonts w:ascii="Verdana" w:hAnsi="Verdana"/>
          <w:sz w:val="40"/>
          <w:szCs w:val="40"/>
        </w:rPr>
      </w:pPr>
    </w:p>
    <w:p w:rsidR="00E31736" w:rsidRDefault="00E31736" w:rsidP="00E47514">
      <w:pPr>
        <w:rPr>
          <w:rFonts w:ascii="Verdana" w:hAnsi="Verdana"/>
          <w:sz w:val="40"/>
          <w:szCs w:val="40"/>
        </w:rPr>
      </w:pPr>
    </w:p>
    <w:p w:rsidR="00E31736" w:rsidRPr="00E47514" w:rsidRDefault="00E31736" w:rsidP="00E47514">
      <w:pPr>
        <w:rPr>
          <w:rFonts w:ascii="Verdana" w:hAnsi="Verdana"/>
          <w:sz w:val="40"/>
          <w:szCs w:val="40"/>
        </w:rPr>
      </w:pPr>
    </w:p>
    <w:p w:rsidR="00C10F22" w:rsidRDefault="00C10F22" w:rsidP="00C10F22">
      <w:pPr>
        <w:rPr>
          <w:rFonts w:ascii="Verdana" w:hAnsi="Verdana"/>
          <w:b/>
          <w:color w:val="00B050"/>
          <w:sz w:val="48"/>
          <w:szCs w:val="48"/>
        </w:rPr>
      </w:pPr>
      <w:r w:rsidRPr="007D1084">
        <w:rPr>
          <w:rFonts w:ascii="Verdana" w:hAnsi="Verdana"/>
          <w:b/>
          <w:color w:val="00B050"/>
          <w:sz w:val="48"/>
          <w:szCs w:val="48"/>
        </w:rPr>
        <w:lastRenderedPageBreak/>
        <w:t>CVIČENÍ</w:t>
      </w:r>
    </w:p>
    <w:p w:rsidR="00166516" w:rsidRDefault="00166516" w:rsidP="00C10F22">
      <w:pPr>
        <w:rPr>
          <w:rFonts w:ascii="Verdana" w:hAnsi="Verdana"/>
          <w:b/>
          <w:color w:val="00B050"/>
          <w:sz w:val="48"/>
          <w:szCs w:val="48"/>
        </w:rPr>
      </w:pPr>
      <w:r>
        <w:rPr>
          <w:rFonts w:ascii="Verdana" w:hAnsi="Verdana"/>
          <w:b/>
          <w:color w:val="00B050"/>
          <w:sz w:val="48"/>
          <w:szCs w:val="48"/>
        </w:rPr>
        <w:t>Počáteční zůstatky účtů</w:t>
      </w:r>
    </w:p>
    <w:p w:rsidR="00166516" w:rsidRPr="00A84640" w:rsidRDefault="00166516" w:rsidP="00C10F22">
      <w:pPr>
        <w:rPr>
          <w:rFonts w:ascii="Verdana" w:hAnsi="Verdana"/>
          <w:b/>
          <w:sz w:val="40"/>
          <w:szCs w:val="40"/>
        </w:rPr>
      </w:pPr>
      <w:r w:rsidRPr="00A84640">
        <w:rPr>
          <w:rFonts w:ascii="Verdana" w:hAnsi="Verdana"/>
          <w:b/>
          <w:color w:val="00B050"/>
          <w:sz w:val="40"/>
          <w:szCs w:val="40"/>
        </w:rPr>
        <w:t>211</w:t>
      </w:r>
      <w:r w:rsidRPr="00A84640">
        <w:rPr>
          <w:rFonts w:ascii="Verdana" w:hAnsi="Verdana"/>
          <w:b/>
          <w:color w:val="00B050"/>
          <w:sz w:val="40"/>
          <w:szCs w:val="40"/>
        </w:rPr>
        <w:tab/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 xml:space="preserve">Pokladna </w:t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ab/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ab/>
      </w:r>
      <w:r w:rsidR="00F164DA" w:rsidRPr="00A84640">
        <w:rPr>
          <w:rFonts w:ascii="Verdana" w:hAnsi="Verdana"/>
          <w:sz w:val="40"/>
          <w:szCs w:val="40"/>
        </w:rPr>
        <w:t>2 000,-</w:t>
      </w:r>
    </w:p>
    <w:p w:rsidR="00166516" w:rsidRPr="00A84640" w:rsidRDefault="00166516" w:rsidP="00C10F22">
      <w:pPr>
        <w:rPr>
          <w:rFonts w:ascii="Verdana" w:hAnsi="Verdana"/>
          <w:b/>
          <w:color w:val="00B050"/>
          <w:sz w:val="40"/>
          <w:szCs w:val="40"/>
        </w:rPr>
      </w:pPr>
      <w:r w:rsidRPr="00A84640">
        <w:rPr>
          <w:rFonts w:ascii="Verdana" w:hAnsi="Verdana"/>
          <w:b/>
          <w:color w:val="00B050"/>
          <w:sz w:val="40"/>
          <w:szCs w:val="40"/>
        </w:rPr>
        <w:t>221</w:t>
      </w:r>
      <w:r w:rsidRPr="00A84640">
        <w:rPr>
          <w:rFonts w:ascii="Verdana" w:hAnsi="Verdana"/>
          <w:b/>
          <w:color w:val="00B050"/>
          <w:sz w:val="40"/>
          <w:szCs w:val="40"/>
        </w:rPr>
        <w:tab/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>Běžný účet</w:t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ab/>
      </w:r>
      <w:r w:rsidR="00A84640">
        <w:rPr>
          <w:rFonts w:ascii="Verdana" w:hAnsi="Verdana"/>
          <w:b/>
          <w:color w:val="00B050"/>
          <w:sz w:val="40"/>
          <w:szCs w:val="40"/>
        </w:rPr>
        <w:tab/>
      </w:r>
      <w:r w:rsidR="00F164DA" w:rsidRPr="00A84640">
        <w:rPr>
          <w:rFonts w:ascii="Verdana" w:hAnsi="Verdana"/>
          <w:sz w:val="40"/>
          <w:szCs w:val="40"/>
        </w:rPr>
        <w:t>180 000,-</w:t>
      </w:r>
    </w:p>
    <w:p w:rsidR="00166516" w:rsidRPr="00A84640" w:rsidRDefault="00166516" w:rsidP="00C10F22">
      <w:pPr>
        <w:rPr>
          <w:rFonts w:ascii="Verdana" w:hAnsi="Verdana"/>
          <w:sz w:val="40"/>
          <w:szCs w:val="40"/>
        </w:rPr>
      </w:pPr>
      <w:r w:rsidRPr="00A84640">
        <w:rPr>
          <w:rFonts w:ascii="Verdana" w:hAnsi="Verdana"/>
          <w:b/>
          <w:color w:val="00B050"/>
          <w:sz w:val="40"/>
          <w:szCs w:val="40"/>
        </w:rPr>
        <w:t>311</w:t>
      </w:r>
      <w:r w:rsidRPr="00A84640">
        <w:rPr>
          <w:rFonts w:ascii="Verdana" w:hAnsi="Verdana"/>
          <w:b/>
          <w:color w:val="00B050"/>
          <w:sz w:val="40"/>
          <w:szCs w:val="40"/>
        </w:rPr>
        <w:tab/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>Odběratelé</w:t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ab/>
      </w:r>
      <w:r w:rsidR="00A84640">
        <w:rPr>
          <w:rFonts w:ascii="Verdana" w:hAnsi="Verdana"/>
          <w:b/>
          <w:color w:val="00B050"/>
          <w:sz w:val="40"/>
          <w:szCs w:val="40"/>
        </w:rPr>
        <w:tab/>
      </w:r>
      <w:r w:rsidR="00F164DA" w:rsidRPr="00A84640">
        <w:rPr>
          <w:rFonts w:ascii="Verdana" w:hAnsi="Verdana"/>
          <w:sz w:val="40"/>
          <w:szCs w:val="40"/>
        </w:rPr>
        <w:t>70 000,-</w:t>
      </w:r>
    </w:p>
    <w:p w:rsidR="00166516" w:rsidRPr="00A84640" w:rsidRDefault="00166516" w:rsidP="00C10F22">
      <w:pPr>
        <w:rPr>
          <w:rFonts w:ascii="Verdana" w:hAnsi="Verdana"/>
          <w:b/>
          <w:color w:val="00B050"/>
          <w:sz w:val="40"/>
          <w:szCs w:val="40"/>
        </w:rPr>
      </w:pPr>
      <w:r w:rsidRPr="00A84640">
        <w:rPr>
          <w:rFonts w:ascii="Verdana" w:hAnsi="Verdana"/>
          <w:b/>
          <w:color w:val="00B050"/>
          <w:sz w:val="40"/>
          <w:szCs w:val="40"/>
        </w:rPr>
        <w:t>321</w:t>
      </w:r>
      <w:r w:rsidRPr="00A84640">
        <w:rPr>
          <w:rFonts w:ascii="Verdana" w:hAnsi="Verdana"/>
          <w:b/>
          <w:color w:val="00B050"/>
          <w:sz w:val="40"/>
          <w:szCs w:val="40"/>
        </w:rPr>
        <w:tab/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>Dodavatelé</w:t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ab/>
      </w:r>
      <w:r w:rsidR="00A84640">
        <w:rPr>
          <w:rFonts w:ascii="Verdana" w:hAnsi="Verdana"/>
          <w:b/>
          <w:color w:val="00B050"/>
          <w:sz w:val="40"/>
          <w:szCs w:val="40"/>
        </w:rPr>
        <w:tab/>
      </w:r>
      <w:r w:rsidR="00F164DA" w:rsidRPr="00A84640">
        <w:rPr>
          <w:rFonts w:ascii="Verdana" w:hAnsi="Verdana"/>
          <w:sz w:val="40"/>
          <w:szCs w:val="40"/>
        </w:rPr>
        <w:t>162 000,-</w:t>
      </w:r>
    </w:p>
    <w:p w:rsidR="00166516" w:rsidRPr="00A84640" w:rsidRDefault="00166516" w:rsidP="00C10F22">
      <w:pPr>
        <w:rPr>
          <w:rFonts w:ascii="Verdana" w:hAnsi="Verdana"/>
          <w:b/>
          <w:color w:val="00B050"/>
          <w:sz w:val="40"/>
          <w:szCs w:val="40"/>
        </w:rPr>
      </w:pPr>
      <w:r w:rsidRPr="00A84640">
        <w:rPr>
          <w:rFonts w:ascii="Verdana" w:hAnsi="Verdana"/>
          <w:b/>
          <w:color w:val="00B050"/>
          <w:sz w:val="40"/>
          <w:szCs w:val="40"/>
        </w:rPr>
        <w:t>331</w:t>
      </w:r>
      <w:r w:rsidRPr="00A84640">
        <w:rPr>
          <w:rFonts w:ascii="Verdana" w:hAnsi="Verdana"/>
          <w:b/>
          <w:color w:val="00B050"/>
          <w:sz w:val="40"/>
          <w:szCs w:val="40"/>
        </w:rPr>
        <w:tab/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>Pracovníci</w:t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ab/>
      </w:r>
      <w:r w:rsidR="003B00D4" w:rsidRPr="00A84640">
        <w:rPr>
          <w:rFonts w:ascii="Verdana" w:hAnsi="Verdana"/>
          <w:b/>
          <w:color w:val="00B050"/>
          <w:sz w:val="40"/>
          <w:szCs w:val="40"/>
        </w:rPr>
        <w:tab/>
      </w:r>
      <w:r w:rsidR="00F164DA" w:rsidRPr="00A84640">
        <w:rPr>
          <w:rFonts w:ascii="Verdana" w:hAnsi="Verdana"/>
          <w:sz w:val="40"/>
          <w:szCs w:val="40"/>
        </w:rPr>
        <w:t>90 000,-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5387"/>
        <w:gridCol w:w="2659"/>
      </w:tblGrid>
      <w:tr w:rsidR="004660F5" w:rsidTr="00166516">
        <w:tc>
          <w:tcPr>
            <w:tcW w:w="675" w:type="dxa"/>
          </w:tcPr>
          <w:p w:rsidR="004660F5" w:rsidRDefault="004660F5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1134" w:type="dxa"/>
          </w:tcPr>
          <w:p w:rsidR="004660F5" w:rsidRDefault="004660F5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5387" w:type="dxa"/>
          </w:tcPr>
          <w:p w:rsidR="004660F5" w:rsidRDefault="004660F5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659" w:type="dxa"/>
          </w:tcPr>
          <w:p w:rsidR="004660F5" w:rsidRDefault="004660F5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4660F5" w:rsidTr="00166516">
        <w:tc>
          <w:tcPr>
            <w:tcW w:w="675" w:type="dxa"/>
          </w:tcPr>
          <w:p w:rsidR="004660F5" w:rsidRDefault="004660F5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1.</w:t>
            </w:r>
          </w:p>
        </w:tc>
        <w:tc>
          <w:tcPr>
            <w:tcW w:w="1134" w:type="dxa"/>
          </w:tcPr>
          <w:p w:rsidR="004660F5" w:rsidRDefault="004660F5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PPD</w:t>
            </w:r>
          </w:p>
        </w:tc>
        <w:tc>
          <w:tcPr>
            <w:tcW w:w="5387" w:type="dxa"/>
          </w:tcPr>
          <w:p w:rsidR="004660F5" w:rsidRDefault="004660F5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Dotace pokladny</w:t>
            </w:r>
          </w:p>
        </w:tc>
        <w:tc>
          <w:tcPr>
            <w:tcW w:w="2659" w:type="dxa"/>
          </w:tcPr>
          <w:p w:rsidR="004660F5" w:rsidRDefault="004660F5" w:rsidP="00CE7C1F">
            <w:pPr>
              <w:jc w:val="righ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20 000,-</w:t>
            </w:r>
          </w:p>
        </w:tc>
      </w:tr>
      <w:tr w:rsidR="004660F5" w:rsidTr="00166516">
        <w:tc>
          <w:tcPr>
            <w:tcW w:w="675" w:type="dxa"/>
          </w:tcPr>
          <w:p w:rsidR="004660F5" w:rsidRDefault="00CE7C1F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2.</w:t>
            </w:r>
          </w:p>
        </w:tc>
        <w:tc>
          <w:tcPr>
            <w:tcW w:w="1134" w:type="dxa"/>
          </w:tcPr>
          <w:p w:rsidR="004660F5" w:rsidRDefault="00CE7C1F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VPD </w:t>
            </w:r>
          </w:p>
        </w:tc>
        <w:tc>
          <w:tcPr>
            <w:tcW w:w="5387" w:type="dxa"/>
          </w:tcPr>
          <w:p w:rsidR="004660F5" w:rsidRDefault="00CE7C1F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Nákup cenin za hotové</w:t>
            </w:r>
          </w:p>
        </w:tc>
        <w:tc>
          <w:tcPr>
            <w:tcW w:w="2659" w:type="dxa"/>
          </w:tcPr>
          <w:p w:rsidR="00CE7C1F" w:rsidRDefault="00CE7C1F" w:rsidP="00C22417">
            <w:pPr>
              <w:jc w:val="righ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1000,-</w:t>
            </w:r>
          </w:p>
        </w:tc>
      </w:tr>
      <w:tr w:rsidR="00166516" w:rsidTr="00166516">
        <w:tc>
          <w:tcPr>
            <w:tcW w:w="675" w:type="dxa"/>
          </w:tcPr>
          <w:p w:rsidR="00166516" w:rsidRDefault="00166516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3.</w:t>
            </w:r>
          </w:p>
        </w:tc>
        <w:tc>
          <w:tcPr>
            <w:tcW w:w="1134" w:type="dxa"/>
          </w:tcPr>
          <w:p w:rsidR="00166516" w:rsidRDefault="00166516" w:rsidP="00CF5E11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PPD</w:t>
            </w:r>
          </w:p>
        </w:tc>
        <w:tc>
          <w:tcPr>
            <w:tcW w:w="5387" w:type="dxa"/>
          </w:tcPr>
          <w:p w:rsidR="00166516" w:rsidRDefault="00166516" w:rsidP="00CF5E11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Odběratelé zaplatili v hotovosti</w:t>
            </w:r>
          </w:p>
        </w:tc>
        <w:tc>
          <w:tcPr>
            <w:tcW w:w="2659" w:type="dxa"/>
          </w:tcPr>
          <w:p w:rsidR="00166516" w:rsidRDefault="00166516" w:rsidP="00CF5E11">
            <w:pPr>
              <w:jc w:val="righ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18 000,-</w:t>
            </w:r>
          </w:p>
        </w:tc>
      </w:tr>
      <w:tr w:rsidR="00166516" w:rsidTr="00166516">
        <w:tc>
          <w:tcPr>
            <w:tcW w:w="675" w:type="dxa"/>
          </w:tcPr>
          <w:p w:rsidR="00166516" w:rsidRDefault="00166516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4.</w:t>
            </w:r>
          </w:p>
        </w:tc>
        <w:tc>
          <w:tcPr>
            <w:tcW w:w="1134" w:type="dxa"/>
          </w:tcPr>
          <w:p w:rsidR="00166516" w:rsidRDefault="00166516" w:rsidP="008106B9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VPD</w:t>
            </w:r>
          </w:p>
        </w:tc>
        <w:tc>
          <w:tcPr>
            <w:tcW w:w="5387" w:type="dxa"/>
          </w:tcPr>
          <w:p w:rsidR="00166516" w:rsidRDefault="00166516" w:rsidP="008106B9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Vyplacena záloha na služební cestu</w:t>
            </w:r>
          </w:p>
        </w:tc>
        <w:tc>
          <w:tcPr>
            <w:tcW w:w="2659" w:type="dxa"/>
          </w:tcPr>
          <w:p w:rsidR="00166516" w:rsidRDefault="00166516" w:rsidP="008106B9">
            <w:pPr>
              <w:jc w:val="righ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3 000,-</w:t>
            </w:r>
          </w:p>
        </w:tc>
      </w:tr>
      <w:tr w:rsidR="00166516" w:rsidTr="00166516">
        <w:tc>
          <w:tcPr>
            <w:tcW w:w="675" w:type="dxa"/>
          </w:tcPr>
          <w:p w:rsidR="00166516" w:rsidRDefault="00166516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5. </w:t>
            </w:r>
          </w:p>
        </w:tc>
        <w:tc>
          <w:tcPr>
            <w:tcW w:w="1134" w:type="dxa"/>
          </w:tcPr>
          <w:p w:rsidR="00166516" w:rsidRDefault="00166516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VPD</w:t>
            </w:r>
          </w:p>
        </w:tc>
        <w:tc>
          <w:tcPr>
            <w:tcW w:w="5387" w:type="dxa"/>
          </w:tcPr>
          <w:p w:rsidR="00166516" w:rsidRDefault="00166516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Vyplaceny dlužné mzdy</w:t>
            </w:r>
          </w:p>
        </w:tc>
        <w:tc>
          <w:tcPr>
            <w:tcW w:w="2659" w:type="dxa"/>
          </w:tcPr>
          <w:p w:rsidR="00166516" w:rsidRDefault="00166516" w:rsidP="00CE7C1F">
            <w:pPr>
              <w:jc w:val="righ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34 000,-</w:t>
            </w:r>
          </w:p>
        </w:tc>
      </w:tr>
      <w:tr w:rsidR="00166516" w:rsidTr="00166516">
        <w:tc>
          <w:tcPr>
            <w:tcW w:w="675" w:type="dxa"/>
          </w:tcPr>
          <w:p w:rsidR="00166516" w:rsidRDefault="00166516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6.</w:t>
            </w:r>
          </w:p>
        </w:tc>
        <w:tc>
          <w:tcPr>
            <w:tcW w:w="1134" w:type="dxa"/>
          </w:tcPr>
          <w:p w:rsidR="00166516" w:rsidRDefault="00166516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VBÚ</w:t>
            </w:r>
          </w:p>
        </w:tc>
        <w:tc>
          <w:tcPr>
            <w:tcW w:w="5387" w:type="dxa"/>
          </w:tcPr>
          <w:p w:rsidR="00166516" w:rsidRDefault="00166516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Dotace pokladny</w:t>
            </w:r>
          </w:p>
        </w:tc>
        <w:tc>
          <w:tcPr>
            <w:tcW w:w="2659" w:type="dxa"/>
          </w:tcPr>
          <w:p w:rsidR="00166516" w:rsidRDefault="00166516" w:rsidP="00CE7C1F">
            <w:pPr>
              <w:jc w:val="righ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20 000,-</w:t>
            </w:r>
          </w:p>
        </w:tc>
      </w:tr>
    </w:tbl>
    <w:p w:rsidR="000525B1" w:rsidRDefault="000525B1" w:rsidP="002E360B">
      <w:pPr>
        <w:pStyle w:val="Odstavecseseznamem"/>
        <w:ind w:left="1080"/>
        <w:rPr>
          <w:rFonts w:ascii="Verdana" w:hAnsi="Verdana"/>
          <w:sz w:val="40"/>
          <w:szCs w:val="40"/>
        </w:rPr>
      </w:pPr>
    </w:p>
    <w:p w:rsidR="002E360B" w:rsidRDefault="002E360B" w:rsidP="00BF298C">
      <w:pPr>
        <w:pStyle w:val="Odstavecseseznamem"/>
        <w:numPr>
          <w:ilvl w:val="0"/>
          <w:numId w:val="2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sestavte počáteční rozvahu</w:t>
      </w:r>
    </w:p>
    <w:p w:rsidR="00BF298C" w:rsidRDefault="00BF298C" w:rsidP="00BF298C">
      <w:pPr>
        <w:pStyle w:val="Odstavecseseznamem"/>
        <w:numPr>
          <w:ilvl w:val="0"/>
          <w:numId w:val="2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zaúčtujte jednotlivé účetní případy</w:t>
      </w:r>
    </w:p>
    <w:p w:rsidR="00BF298C" w:rsidRDefault="00BF298C" w:rsidP="00BF298C">
      <w:pPr>
        <w:pStyle w:val="Odstavecseseznamem"/>
        <w:numPr>
          <w:ilvl w:val="0"/>
          <w:numId w:val="2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uzavřete účty</w:t>
      </w:r>
    </w:p>
    <w:p w:rsidR="00BF298C" w:rsidRDefault="00BF298C" w:rsidP="00BF298C">
      <w:pPr>
        <w:pStyle w:val="Odstavecseseznamem"/>
        <w:numPr>
          <w:ilvl w:val="0"/>
          <w:numId w:val="2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sestavte závěrečnou rozvahu</w:t>
      </w:r>
    </w:p>
    <w:p w:rsidR="009256D3" w:rsidRPr="00BF298C" w:rsidRDefault="009256D3" w:rsidP="009256D3">
      <w:pPr>
        <w:pStyle w:val="Odstavecseseznamem"/>
        <w:ind w:left="1080"/>
        <w:rPr>
          <w:rFonts w:ascii="Verdana" w:hAnsi="Verdana"/>
          <w:sz w:val="40"/>
          <w:szCs w:val="40"/>
        </w:rPr>
      </w:pPr>
    </w:p>
    <w:p w:rsidR="000525B1" w:rsidRDefault="000525B1" w:rsidP="000525B1">
      <w:pPr>
        <w:rPr>
          <w:rFonts w:ascii="Verdana" w:hAnsi="Verdana"/>
          <w:b/>
          <w:color w:val="002060"/>
          <w:sz w:val="44"/>
          <w:szCs w:val="44"/>
        </w:rPr>
      </w:pPr>
      <w:r w:rsidRPr="000525B1">
        <w:rPr>
          <w:rFonts w:ascii="Verdana" w:hAnsi="Verdana"/>
          <w:b/>
          <w:color w:val="002060"/>
          <w:sz w:val="44"/>
          <w:szCs w:val="44"/>
        </w:rPr>
        <w:lastRenderedPageBreak/>
        <w:t xml:space="preserve">CVIČENÍ </w:t>
      </w:r>
      <w:r w:rsidR="0075671C">
        <w:rPr>
          <w:rFonts w:ascii="Verdana" w:hAnsi="Verdana"/>
          <w:b/>
          <w:color w:val="002060"/>
          <w:sz w:val="44"/>
          <w:szCs w:val="44"/>
        </w:rPr>
        <w:t>–</w:t>
      </w:r>
      <w:r w:rsidRPr="000525B1">
        <w:rPr>
          <w:rFonts w:ascii="Verdana" w:hAnsi="Verdana"/>
          <w:b/>
          <w:color w:val="002060"/>
          <w:sz w:val="44"/>
          <w:szCs w:val="44"/>
        </w:rPr>
        <w:t xml:space="preserve"> ŘEŠENÍ</w:t>
      </w:r>
    </w:p>
    <w:p w:rsidR="0075671C" w:rsidRPr="007C1920" w:rsidRDefault="00807510" w:rsidP="007C1920">
      <w:pPr>
        <w:ind w:left="710"/>
        <w:jc w:val="center"/>
        <w:rPr>
          <w:rFonts w:ascii="Verdana" w:hAnsi="Verdana"/>
          <w:b/>
          <w:sz w:val="44"/>
          <w:szCs w:val="44"/>
        </w:rPr>
      </w:pPr>
      <w:r w:rsidRPr="007C1920">
        <w:rPr>
          <w:rFonts w:ascii="Verdana" w:hAnsi="Verdana"/>
          <w:b/>
          <w:sz w:val="44"/>
          <w:szCs w:val="44"/>
        </w:rPr>
        <w:t>Počáteční 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807510" w:rsidRPr="00FA6AD3" w:rsidTr="007D7227">
        <w:tc>
          <w:tcPr>
            <w:tcW w:w="4786" w:type="dxa"/>
          </w:tcPr>
          <w:p w:rsidR="00807510" w:rsidRPr="00FA6AD3" w:rsidRDefault="00807510" w:rsidP="002B4982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 xml:space="preserve">Pokladna       </w:t>
            </w:r>
            <w:r w:rsidR="00174862"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t>2 000,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  <w:tc>
          <w:tcPr>
            <w:tcW w:w="4961" w:type="dxa"/>
            <w:tcBorders>
              <w:right w:val="single" w:sz="4" w:space="0" w:color="000000" w:themeColor="text1"/>
            </w:tcBorders>
          </w:tcPr>
          <w:p w:rsidR="00807510" w:rsidRPr="002523DD" w:rsidRDefault="00807510" w:rsidP="00807510">
            <w:pPr>
              <w:pStyle w:val="Odstavecseseznamem"/>
              <w:ind w:left="1080" w:hanging="1046"/>
              <w:jc w:val="both"/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 xml:space="preserve">Pracovníci     </w:t>
            </w:r>
            <w:r w:rsidR="00470B88"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t>90 000,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</w:tr>
      <w:tr w:rsidR="00807510" w:rsidRPr="00FA6AD3" w:rsidTr="007D7227">
        <w:tc>
          <w:tcPr>
            <w:tcW w:w="4786" w:type="dxa"/>
          </w:tcPr>
          <w:p w:rsidR="00807510" w:rsidRPr="00FA6AD3" w:rsidRDefault="00807510" w:rsidP="002B4982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Běžný </w:t>
            </w:r>
            <w:proofErr w:type="gramStart"/>
            <w:r>
              <w:rPr>
                <w:rFonts w:ascii="Verdana" w:hAnsi="Verdana"/>
                <w:sz w:val="40"/>
                <w:szCs w:val="40"/>
              </w:rPr>
              <w:t xml:space="preserve">účet </w:t>
            </w:r>
            <w:r w:rsidR="00174862"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t>180 000,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  <w:tc>
          <w:tcPr>
            <w:tcW w:w="496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07510" w:rsidRPr="00FA6AD3" w:rsidRDefault="00807510" w:rsidP="002B4982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>Dodavatelé   162 000,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</w:tr>
      <w:tr w:rsidR="00807510" w:rsidRPr="00FA6AD3" w:rsidTr="007D7227">
        <w:tc>
          <w:tcPr>
            <w:tcW w:w="4786" w:type="dxa"/>
          </w:tcPr>
          <w:p w:rsidR="00807510" w:rsidRPr="00FA6AD3" w:rsidRDefault="00807510" w:rsidP="001302B0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 xml:space="preserve">Odběratelé   </w:t>
            </w:r>
            <w:r w:rsidR="00174862"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t>70 000,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  <w:tc>
          <w:tcPr>
            <w:tcW w:w="496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807510" w:rsidRPr="00FA6AD3" w:rsidRDefault="00807510" w:rsidP="002B4982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807510" w:rsidRPr="00FA6AD3" w:rsidTr="007D7227">
        <w:tc>
          <w:tcPr>
            <w:tcW w:w="4786" w:type="dxa"/>
          </w:tcPr>
          <w:p w:rsidR="00807510" w:rsidRPr="00FA6AD3" w:rsidRDefault="00807510" w:rsidP="002B4982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 w:rsidRPr="00807510">
              <w:rPr>
                <w:rFonts w:ascii="Verdana" w:hAnsi="Verdana"/>
                <w:b/>
                <w:sz w:val="40"/>
                <w:szCs w:val="40"/>
              </w:rPr>
              <w:t>CELKEM</w:t>
            </w:r>
            <w:r>
              <w:rPr>
                <w:rFonts w:ascii="Verdana" w:hAnsi="Verdana"/>
                <w:sz w:val="40"/>
                <w:szCs w:val="40"/>
              </w:rPr>
              <w:t xml:space="preserve">     252 000,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  <w:tc>
          <w:tcPr>
            <w:tcW w:w="4961" w:type="dxa"/>
            <w:tcBorders>
              <w:right w:val="single" w:sz="4" w:space="0" w:color="000000" w:themeColor="text1"/>
            </w:tcBorders>
          </w:tcPr>
          <w:p w:rsidR="00807510" w:rsidRPr="00FA6AD3" w:rsidRDefault="00807510" w:rsidP="002B4982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 w:rsidRPr="00807510">
              <w:rPr>
                <w:rFonts w:ascii="Verdana" w:hAnsi="Verdana"/>
                <w:b/>
                <w:sz w:val="40"/>
                <w:szCs w:val="40"/>
              </w:rPr>
              <w:t>CELKEM</w:t>
            </w:r>
            <w:r>
              <w:rPr>
                <w:rFonts w:ascii="Verdana" w:hAnsi="Verdana"/>
                <w:sz w:val="40"/>
                <w:szCs w:val="40"/>
              </w:rPr>
              <w:t xml:space="preserve">      252 000,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</w:tr>
    </w:tbl>
    <w:p w:rsidR="0075671C" w:rsidRPr="001D0952" w:rsidRDefault="0075671C" w:rsidP="0075671C">
      <w:pPr>
        <w:pStyle w:val="Odstavecseseznamem"/>
        <w:ind w:left="1080"/>
        <w:rPr>
          <w:rFonts w:ascii="Verdana" w:hAnsi="Verdana"/>
          <w:sz w:val="28"/>
          <w:szCs w:val="28"/>
        </w:rPr>
      </w:pPr>
    </w:p>
    <w:p w:rsidR="003B00D4" w:rsidRPr="008B7A0A" w:rsidRDefault="001A74A2" w:rsidP="003B00D4">
      <w:pPr>
        <w:ind w:left="2832" w:firstLine="708"/>
        <w:rPr>
          <w:rFonts w:ascii="Verdana" w:hAnsi="Verdana"/>
          <w:b/>
          <w:color w:val="FF0000"/>
          <w:sz w:val="40"/>
          <w:szCs w:val="40"/>
        </w:rPr>
      </w:pPr>
      <w:r w:rsidRPr="008B7A0A">
        <w:rPr>
          <w:rFonts w:ascii="Verdana" w:hAnsi="Verdana"/>
          <w:b/>
          <w:color w:val="FF0000"/>
          <w:sz w:val="40"/>
          <w:szCs w:val="40"/>
        </w:rPr>
        <w:t>21</w:t>
      </w:r>
      <w:r w:rsidR="003B00D4" w:rsidRPr="008B7A0A">
        <w:rPr>
          <w:rFonts w:ascii="Verdana" w:hAnsi="Verdana"/>
          <w:b/>
          <w:color w:val="FF0000"/>
          <w:sz w:val="40"/>
          <w:szCs w:val="40"/>
        </w:rPr>
        <w:t>1</w:t>
      </w:r>
    </w:p>
    <w:tbl>
      <w:tblPr>
        <w:tblStyle w:val="Mkatabulky"/>
        <w:tblW w:w="0" w:type="auto"/>
        <w:tblBorders>
          <w:top w:val="single" w:sz="18" w:space="0" w:color="000000" w:themeColor="text1"/>
          <w:left w:val="none" w:sz="0" w:space="0" w:color="auto"/>
          <w:right w:val="none" w:sz="0" w:space="0" w:color="auto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4111"/>
      </w:tblGrid>
      <w:tr w:rsidR="003B00D4" w:rsidRPr="00FA6AD3" w:rsidTr="008B7A0A">
        <w:tc>
          <w:tcPr>
            <w:tcW w:w="4219" w:type="dxa"/>
          </w:tcPr>
          <w:p w:rsidR="003B00D4" w:rsidRPr="001A74A2" w:rsidRDefault="003B00D4" w:rsidP="002B4982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 w:rsidRPr="001A74A2">
              <w:rPr>
                <w:rFonts w:ascii="Verdana" w:hAnsi="Verdana"/>
                <w:b/>
                <w:sz w:val="36"/>
                <w:szCs w:val="36"/>
              </w:rPr>
              <w:t>PZ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          </w:t>
            </w:r>
            <w:r w:rsidR="001A74A2">
              <w:rPr>
                <w:rFonts w:ascii="Verdana" w:hAnsi="Verdana"/>
                <w:sz w:val="36"/>
                <w:szCs w:val="36"/>
              </w:rPr>
              <w:t xml:space="preserve">       2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000</w:t>
            </w:r>
            <w:proofErr w:type="gramEnd"/>
          </w:p>
        </w:tc>
        <w:tc>
          <w:tcPr>
            <w:tcW w:w="4111" w:type="dxa"/>
          </w:tcPr>
          <w:p w:rsidR="003B00D4" w:rsidRPr="00A405A6" w:rsidRDefault="00FD1C24" w:rsidP="00A405A6">
            <w:pPr>
              <w:ind w:left="710" w:hanging="676"/>
              <w:rPr>
                <w:rFonts w:ascii="Verdana" w:hAnsi="Verdana"/>
                <w:sz w:val="36"/>
                <w:szCs w:val="36"/>
              </w:rPr>
            </w:pPr>
            <w:proofErr w:type="gramStart"/>
            <w:r w:rsidRPr="00A405A6">
              <w:rPr>
                <w:rFonts w:ascii="Verdana" w:hAnsi="Verdana"/>
                <w:sz w:val="36"/>
                <w:szCs w:val="36"/>
              </w:rPr>
              <w:t>2</w:t>
            </w:r>
            <w:r w:rsidR="0067177F" w:rsidRPr="00A405A6">
              <w:rPr>
                <w:rFonts w:ascii="Verdana" w:hAnsi="Verdana"/>
                <w:sz w:val="36"/>
                <w:szCs w:val="36"/>
              </w:rPr>
              <w:t>.</w:t>
            </w:r>
            <w:r w:rsidR="00896746" w:rsidRPr="00A405A6">
              <w:rPr>
                <w:rFonts w:ascii="Verdana" w:hAnsi="Verdana"/>
                <w:sz w:val="36"/>
                <w:szCs w:val="36"/>
              </w:rPr>
              <w:t xml:space="preserve">   </w:t>
            </w:r>
            <w:r w:rsidR="00A405A6" w:rsidRPr="00A405A6">
              <w:rPr>
                <w:rFonts w:ascii="Verdana" w:hAnsi="Verdana"/>
                <w:sz w:val="36"/>
                <w:szCs w:val="36"/>
              </w:rPr>
              <w:t xml:space="preserve">       </w:t>
            </w:r>
            <w:r w:rsidR="00A405A6">
              <w:rPr>
                <w:rFonts w:ascii="Verdana" w:hAnsi="Verdana"/>
                <w:sz w:val="36"/>
                <w:szCs w:val="36"/>
              </w:rPr>
              <w:t xml:space="preserve">      </w:t>
            </w:r>
            <w:r w:rsidR="00896746" w:rsidRPr="00A405A6">
              <w:rPr>
                <w:rFonts w:ascii="Verdana" w:hAnsi="Verdana"/>
                <w:sz w:val="36"/>
                <w:szCs w:val="36"/>
              </w:rPr>
              <w:t xml:space="preserve"> </w:t>
            </w:r>
            <w:r w:rsidR="00BB22D5">
              <w:rPr>
                <w:rFonts w:ascii="Verdana" w:hAnsi="Verdana"/>
                <w:sz w:val="36"/>
                <w:szCs w:val="36"/>
              </w:rPr>
              <w:t xml:space="preserve"> </w:t>
            </w:r>
            <w:r w:rsidR="00352682">
              <w:rPr>
                <w:rFonts w:ascii="Verdana" w:hAnsi="Verdana"/>
                <w:sz w:val="36"/>
                <w:szCs w:val="36"/>
              </w:rPr>
              <w:t xml:space="preserve"> </w:t>
            </w:r>
            <w:r w:rsidR="00896746" w:rsidRPr="00A405A6">
              <w:rPr>
                <w:rFonts w:ascii="Verdana" w:hAnsi="Verdana"/>
                <w:sz w:val="36"/>
                <w:szCs w:val="36"/>
              </w:rPr>
              <w:t>1 000</w:t>
            </w:r>
            <w:proofErr w:type="gramEnd"/>
          </w:p>
        </w:tc>
      </w:tr>
      <w:tr w:rsidR="001A74A2" w:rsidRPr="00FA6AD3" w:rsidTr="008B7A0A">
        <w:tc>
          <w:tcPr>
            <w:tcW w:w="4219" w:type="dxa"/>
          </w:tcPr>
          <w:p w:rsidR="001A74A2" w:rsidRPr="001A74A2" w:rsidRDefault="00896746" w:rsidP="001A74A2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1.</w:t>
            </w:r>
            <w:r w:rsidR="001A74A2" w:rsidRPr="001A74A2">
              <w:rPr>
                <w:rFonts w:ascii="Verdana" w:hAnsi="Verdana"/>
                <w:sz w:val="36"/>
                <w:szCs w:val="36"/>
              </w:rPr>
              <w:t xml:space="preserve">       </w:t>
            </w:r>
            <w:r>
              <w:rPr>
                <w:rFonts w:ascii="Verdana" w:hAnsi="Verdana"/>
                <w:sz w:val="36"/>
                <w:szCs w:val="36"/>
              </w:rPr>
              <w:t xml:space="preserve">         </w:t>
            </w:r>
            <w:r w:rsidR="001A74A2" w:rsidRPr="001A74A2">
              <w:rPr>
                <w:rFonts w:ascii="Verdana" w:hAnsi="Verdana"/>
                <w:sz w:val="36"/>
                <w:szCs w:val="36"/>
              </w:rPr>
              <w:t xml:space="preserve"> </w:t>
            </w:r>
            <w:r w:rsidR="00BB22D5">
              <w:rPr>
                <w:rFonts w:ascii="Verdana" w:hAnsi="Verdana"/>
                <w:sz w:val="36"/>
                <w:szCs w:val="36"/>
              </w:rPr>
              <w:t xml:space="preserve"> </w:t>
            </w:r>
            <w:r w:rsidR="001A74A2" w:rsidRPr="001A74A2">
              <w:rPr>
                <w:rFonts w:ascii="Verdana" w:hAnsi="Verdana"/>
                <w:sz w:val="36"/>
                <w:szCs w:val="36"/>
              </w:rPr>
              <w:t>20 000</w:t>
            </w:r>
            <w:proofErr w:type="gramEnd"/>
          </w:p>
        </w:tc>
        <w:tc>
          <w:tcPr>
            <w:tcW w:w="4111" w:type="dxa"/>
          </w:tcPr>
          <w:p w:rsidR="001A74A2" w:rsidRPr="00A405A6" w:rsidRDefault="00A405A6" w:rsidP="003B00D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 w:rsidRPr="00A405A6">
              <w:rPr>
                <w:rFonts w:ascii="Verdana" w:hAnsi="Verdana"/>
                <w:sz w:val="36"/>
                <w:szCs w:val="36"/>
              </w:rPr>
              <w:t xml:space="preserve">4.            </w:t>
            </w:r>
            <w:r>
              <w:rPr>
                <w:rFonts w:ascii="Verdana" w:hAnsi="Verdana"/>
                <w:sz w:val="36"/>
                <w:szCs w:val="36"/>
              </w:rPr>
              <w:t xml:space="preserve">     </w:t>
            </w:r>
            <w:r w:rsidR="00BB22D5">
              <w:rPr>
                <w:rFonts w:ascii="Verdana" w:hAnsi="Verdana"/>
                <w:sz w:val="36"/>
                <w:szCs w:val="36"/>
              </w:rPr>
              <w:t xml:space="preserve"> </w:t>
            </w:r>
            <w:r w:rsidR="00352682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A405A6">
              <w:rPr>
                <w:rFonts w:ascii="Verdana" w:hAnsi="Verdana"/>
                <w:sz w:val="36"/>
                <w:szCs w:val="36"/>
              </w:rPr>
              <w:t>3 000</w:t>
            </w:r>
            <w:proofErr w:type="gramEnd"/>
          </w:p>
        </w:tc>
      </w:tr>
      <w:tr w:rsidR="001A74A2" w:rsidRPr="00FA6AD3" w:rsidTr="008B7A0A">
        <w:tc>
          <w:tcPr>
            <w:tcW w:w="4219" w:type="dxa"/>
          </w:tcPr>
          <w:p w:rsidR="001A74A2" w:rsidRPr="00A405A6" w:rsidRDefault="0002043E" w:rsidP="0002043E">
            <w:pPr>
              <w:ind w:left="710" w:hanging="710"/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3</w:t>
            </w:r>
            <w:r w:rsidR="00A405A6">
              <w:rPr>
                <w:rFonts w:ascii="Verdana" w:hAnsi="Verdana"/>
                <w:sz w:val="36"/>
                <w:szCs w:val="36"/>
              </w:rPr>
              <w:t xml:space="preserve">. </w:t>
            </w:r>
            <w:r>
              <w:rPr>
                <w:rFonts w:ascii="Verdana" w:hAnsi="Verdana"/>
                <w:sz w:val="36"/>
                <w:szCs w:val="36"/>
              </w:rPr>
              <w:t xml:space="preserve">                </w:t>
            </w:r>
            <w:r w:rsidR="00BB22D5">
              <w:rPr>
                <w:rFonts w:ascii="Verdana" w:hAnsi="Verdana"/>
                <w:sz w:val="36"/>
                <w:szCs w:val="36"/>
              </w:rPr>
              <w:t xml:space="preserve"> </w:t>
            </w:r>
            <w:r w:rsidR="00A405A6">
              <w:rPr>
                <w:rFonts w:ascii="Verdana" w:hAnsi="Verdana"/>
                <w:sz w:val="36"/>
                <w:szCs w:val="36"/>
              </w:rPr>
              <w:t>18 000</w:t>
            </w:r>
            <w:proofErr w:type="gramEnd"/>
          </w:p>
        </w:tc>
        <w:tc>
          <w:tcPr>
            <w:tcW w:w="4111" w:type="dxa"/>
          </w:tcPr>
          <w:p w:rsidR="001A74A2" w:rsidRPr="00A405A6" w:rsidRDefault="00A405A6" w:rsidP="003B00D4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 w:rsidRPr="00A405A6">
              <w:rPr>
                <w:rFonts w:ascii="Verdana" w:hAnsi="Verdana"/>
                <w:sz w:val="36"/>
                <w:szCs w:val="36"/>
              </w:rPr>
              <w:t xml:space="preserve">5.           </w:t>
            </w:r>
            <w:r>
              <w:rPr>
                <w:rFonts w:ascii="Verdana" w:hAnsi="Verdana"/>
                <w:sz w:val="36"/>
                <w:szCs w:val="36"/>
              </w:rPr>
              <w:t xml:space="preserve">    </w:t>
            </w:r>
            <w:r w:rsidR="00BB22D5">
              <w:rPr>
                <w:rFonts w:ascii="Verdana" w:hAnsi="Verdana"/>
                <w:sz w:val="36"/>
                <w:szCs w:val="36"/>
              </w:rPr>
              <w:t xml:space="preserve"> </w:t>
            </w:r>
            <w:r w:rsidR="00352682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A405A6">
              <w:rPr>
                <w:rFonts w:ascii="Verdana" w:hAnsi="Verdana"/>
                <w:sz w:val="36"/>
                <w:szCs w:val="36"/>
              </w:rPr>
              <w:t>34 000</w:t>
            </w:r>
            <w:proofErr w:type="gramEnd"/>
          </w:p>
        </w:tc>
      </w:tr>
      <w:tr w:rsidR="003B00D4" w:rsidRPr="00FA6AD3" w:rsidTr="008B7A0A">
        <w:tc>
          <w:tcPr>
            <w:tcW w:w="4219" w:type="dxa"/>
          </w:tcPr>
          <w:p w:rsidR="003B00D4" w:rsidRPr="001A74A2" w:rsidRDefault="003B00D4" w:rsidP="00896746">
            <w:pPr>
              <w:rPr>
                <w:rFonts w:ascii="Verdana" w:hAnsi="Verdana"/>
                <w:sz w:val="36"/>
                <w:szCs w:val="36"/>
              </w:rPr>
            </w:pPr>
            <w:r w:rsidRPr="001A74A2">
              <w:rPr>
                <w:rFonts w:ascii="Verdana" w:hAnsi="Verdana"/>
                <w:b/>
                <w:sz w:val="36"/>
                <w:szCs w:val="36"/>
              </w:rPr>
              <w:t>KZ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          </w:t>
            </w:r>
            <w:r w:rsidR="001A74A2">
              <w:rPr>
                <w:rFonts w:ascii="Verdana" w:hAnsi="Verdana"/>
                <w:sz w:val="36"/>
                <w:szCs w:val="36"/>
              </w:rPr>
              <w:t xml:space="preserve">   </w:t>
            </w:r>
            <w:r w:rsidR="00BB22D5">
              <w:rPr>
                <w:rFonts w:ascii="Verdana" w:hAnsi="Verdana"/>
                <w:sz w:val="36"/>
                <w:szCs w:val="36"/>
              </w:rPr>
              <w:t xml:space="preserve">   </w:t>
            </w:r>
            <w:r w:rsidR="00352682">
              <w:rPr>
                <w:rFonts w:ascii="Verdana" w:hAnsi="Verdana"/>
                <w:sz w:val="36"/>
                <w:szCs w:val="36"/>
              </w:rPr>
              <w:t xml:space="preserve"> </w:t>
            </w:r>
            <w:r w:rsidR="00BB22D5">
              <w:rPr>
                <w:rFonts w:ascii="Verdana" w:hAnsi="Verdana"/>
                <w:sz w:val="36"/>
                <w:szCs w:val="36"/>
              </w:rPr>
              <w:t xml:space="preserve"> 2 000</w:t>
            </w:r>
          </w:p>
        </w:tc>
        <w:tc>
          <w:tcPr>
            <w:tcW w:w="4111" w:type="dxa"/>
          </w:tcPr>
          <w:p w:rsidR="003B00D4" w:rsidRPr="00FA6AD3" w:rsidRDefault="003B00D4" w:rsidP="002B4982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1A74A2" w:rsidRPr="008B7A0A" w:rsidRDefault="001A74A2" w:rsidP="00B305F3">
      <w:pPr>
        <w:ind w:left="2832" w:firstLine="708"/>
        <w:rPr>
          <w:rFonts w:ascii="Verdana" w:hAnsi="Verdana"/>
          <w:b/>
          <w:color w:val="FF0000"/>
          <w:sz w:val="40"/>
          <w:szCs w:val="40"/>
        </w:rPr>
      </w:pPr>
      <w:r w:rsidRPr="008B7A0A">
        <w:rPr>
          <w:rFonts w:ascii="Verdana" w:hAnsi="Verdana"/>
          <w:b/>
          <w:color w:val="FF0000"/>
          <w:sz w:val="40"/>
          <w:szCs w:val="40"/>
        </w:rPr>
        <w:t>221</w:t>
      </w:r>
    </w:p>
    <w:tbl>
      <w:tblPr>
        <w:tblStyle w:val="Mkatabulky"/>
        <w:tblW w:w="0" w:type="auto"/>
        <w:tblBorders>
          <w:top w:val="single" w:sz="18" w:space="0" w:color="000000" w:themeColor="text1"/>
          <w:left w:val="none" w:sz="0" w:space="0" w:color="auto"/>
          <w:right w:val="none" w:sz="0" w:space="0" w:color="auto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4111"/>
      </w:tblGrid>
      <w:tr w:rsidR="001A74A2" w:rsidRPr="00FA6AD3" w:rsidTr="008B7A0A">
        <w:tc>
          <w:tcPr>
            <w:tcW w:w="4219" w:type="dxa"/>
          </w:tcPr>
          <w:p w:rsidR="001A74A2" w:rsidRPr="001A74A2" w:rsidRDefault="001A74A2" w:rsidP="002B4982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 w:rsidRPr="001A74A2">
              <w:rPr>
                <w:rFonts w:ascii="Verdana" w:hAnsi="Verdana"/>
                <w:b/>
                <w:sz w:val="36"/>
                <w:szCs w:val="36"/>
              </w:rPr>
              <w:t>PZ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          </w:t>
            </w:r>
            <w:r>
              <w:rPr>
                <w:rFonts w:ascii="Verdana" w:hAnsi="Verdana"/>
                <w:sz w:val="36"/>
                <w:szCs w:val="36"/>
              </w:rPr>
              <w:t xml:space="preserve">   </w:t>
            </w:r>
            <w:r w:rsidR="00352682"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  <w:sz w:val="36"/>
                <w:szCs w:val="36"/>
              </w:rPr>
              <w:t>180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000</w:t>
            </w:r>
            <w:proofErr w:type="gramEnd"/>
          </w:p>
        </w:tc>
        <w:tc>
          <w:tcPr>
            <w:tcW w:w="4111" w:type="dxa"/>
          </w:tcPr>
          <w:p w:rsidR="001A74A2" w:rsidRPr="0002043E" w:rsidRDefault="0002043E" w:rsidP="002B4982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 w:rsidRPr="0002043E">
              <w:rPr>
                <w:rFonts w:ascii="Verdana" w:hAnsi="Verdana"/>
                <w:sz w:val="36"/>
                <w:szCs w:val="36"/>
              </w:rPr>
              <w:t xml:space="preserve">6. </w:t>
            </w:r>
            <w:r>
              <w:rPr>
                <w:rFonts w:ascii="Verdana" w:hAnsi="Verdana"/>
                <w:sz w:val="36"/>
                <w:szCs w:val="36"/>
              </w:rPr>
              <w:t xml:space="preserve">                </w:t>
            </w:r>
            <w:r w:rsidRPr="0002043E">
              <w:rPr>
                <w:rFonts w:ascii="Verdana" w:hAnsi="Verdana"/>
                <w:sz w:val="36"/>
                <w:szCs w:val="36"/>
              </w:rPr>
              <w:t>20 000</w:t>
            </w:r>
            <w:proofErr w:type="gramEnd"/>
          </w:p>
        </w:tc>
      </w:tr>
      <w:tr w:rsidR="001A74A2" w:rsidRPr="00FA6AD3" w:rsidTr="008B7A0A">
        <w:tc>
          <w:tcPr>
            <w:tcW w:w="4219" w:type="dxa"/>
          </w:tcPr>
          <w:p w:rsidR="001A74A2" w:rsidRPr="001A74A2" w:rsidRDefault="001A74A2" w:rsidP="00896746">
            <w:pPr>
              <w:rPr>
                <w:rFonts w:ascii="Verdana" w:hAnsi="Verdana"/>
                <w:sz w:val="36"/>
                <w:szCs w:val="36"/>
              </w:rPr>
            </w:pPr>
            <w:r w:rsidRPr="001A74A2">
              <w:rPr>
                <w:rFonts w:ascii="Verdana" w:hAnsi="Verdana"/>
                <w:b/>
                <w:sz w:val="36"/>
                <w:szCs w:val="36"/>
              </w:rPr>
              <w:t>KZ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          </w:t>
            </w:r>
            <w:r>
              <w:rPr>
                <w:rFonts w:ascii="Verdana" w:hAnsi="Verdana"/>
                <w:sz w:val="36"/>
                <w:szCs w:val="36"/>
              </w:rPr>
              <w:t xml:space="preserve">  </w:t>
            </w:r>
            <w:r w:rsidR="00352682">
              <w:rPr>
                <w:rFonts w:ascii="Verdana" w:hAnsi="Verdana"/>
                <w:sz w:val="36"/>
                <w:szCs w:val="36"/>
              </w:rPr>
              <w:t xml:space="preserve"> </w:t>
            </w:r>
            <w:r w:rsidR="0002043E">
              <w:rPr>
                <w:rFonts w:ascii="Verdana" w:hAnsi="Verdana"/>
                <w:sz w:val="36"/>
                <w:szCs w:val="36"/>
              </w:rPr>
              <w:t xml:space="preserve"> 160 000</w:t>
            </w:r>
          </w:p>
        </w:tc>
        <w:tc>
          <w:tcPr>
            <w:tcW w:w="4111" w:type="dxa"/>
          </w:tcPr>
          <w:p w:rsidR="001A74A2" w:rsidRPr="00FA6AD3" w:rsidRDefault="001A74A2" w:rsidP="002B4982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1A74A2" w:rsidRPr="008B7A0A" w:rsidRDefault="001A74A2" w:rsidP="00B305F3">
      <w:pPr>
        <w:ind w:left="2832" w:firstLine="708"/>
        <w:rPr>
          <w:rFonts w:ascii="Verdana" w:hAnsi="Verdana"/>
          <w:b/>
          <w:color w:val="FF0000"/>
          <w:sz w:val="40"/>
          <w:szCs w:val="40"/>
        </w:rPr>
      </w:pPr>
      <w:r w:rsidRPr="008B7A0A">
        <w:rPr>
          <w:rFonts w:ascii="Verdana" w:hAnsi="Verdana"/>
          <w:b/>
          <w:color w:val="FF0000"/>
          <w:sz w:val="40"/>
          <w:szCs w:val="40"/>
        </w:rPr>
        <w:t>311</w:t>
      </w:r>
    </w:p>
    <w:tbl>
      <w:tblPr>
        <w:tblStyle w:val="Mkatabulky"/>
        <w:tblW w:w="0" w:type="auto"/>
        <w:tblBorders>
          <w:top w:val="single" w:sz="18" w:space="0" w:color="000000" w:themeColor="text1"/>
          <w:left w:val="none" w:sz="0" w:space="0" w:color="auto"/>
          <w:right w:val="none" w:sz="0" w:space="0" w:color="auto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4111"/>
      </w:tblGrid>
      <w:tr w:rsidR="001A74A2" w:rsidRPr="00FA6AD3" w:rsidTr="008B7A0A">
        <w:tc>
          <w:tcPr>
            <w:tcW w:w="4219" w:type="dxa"/>
          </w:tcPr>
          <w:p w:rsidR="001A74A2" w:rsidRPr="001A74A2" w:rsidRDefault="001A74A2" w:rsidP="002B4982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 w:rsidRPr="001A74A2">
              <w:rPr>
                <w:rFonts w:ascii="Verdana" w:hAnsi="Verdana"/>
                <w:b/>
                <w:sz w:val="36"/>
                <w:szCs w:val="36"/>
              </w:rPr>
              <w:t>PZ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          </w:t>
            </w:r>
            <w:r>
              <w:rPr>
                <w:rFonts w:ascii="Verdana" w:hAnsi="Verdana"/>
                <w:sz w:val="36"/>
                <w:szCs w:val="36"/>
              </w:rPr>
              <w:t xml:space="preserve">     70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000</w:t>
            </w:r>
            <w:proofErr w:type="gramEnd"/>
          </w:p>
        </w:tc>
        <w:tc>
          <w:tcPr>
            <w:tcW w:w="4111" w:type="dxa"/>
          </w:tcPr>
          <w:p w:rsidR="001A74A2" w:rsidRPr="00352682" w:rsidRDefault="00C2502A" w:rsidP="00C2502A">
            <w:pPr>
              <w:pStyle w:val="Odstavecseseznamem"/>
              <w:numPr>
                <w:ilvl w:val="0"/>
                <w:numId w:val="6"/>
              </w:numPr>
              <w:ind w:hanging="1396"/>
              <w:rPr>
                <w:rFonts w:ascii="Verdana" w:hAnsi="Verdana"/>
                <w:sz w:val="36"/>
                <w:szCs w:val="36"/>
              </w:rPr>
            </w:pPr>
            <w:r w:rsidRPr="00352682">
              <w:rPr>
                <w:rFonts w:ascii="Verdana" w:hAnsi="Verdana"/>
                <w:sz w:val="36"/>
                <w:szCs w:val="36"/>
              </w:rPr>
              <w:t xml:space="preserve">      </w:t>
            </w:r>
            <w:r w:rsidR="008B5BA9">
              <w:rPr>
                <w:rFonts w:ascii="Verdana" w:hAnsi="Verdana"/>
                <w:sz w:val="36"/>
                <w:szCs w:val="36"/>
              </w:rPr>
              <w:t xml:space="preserve">  </w:t>
            </w:r>
            <w:r w:rsidRPr="00352682">
              <w:rPr>
                <w:rFonts w:ascii="Verdana" w:hAnsi="Verdana"/>
                <w:sz w:val="36"/>
                <w:szCs w:val="36"/>
              </w:rPr>
              <w:t xml:space="preserve"> </w:t>
            </w:r>
            <w:r w:rsidR="00A405A6" w:rsidRPr="00352682">
              <w:rPr>
                <w:rFonts w:ascii="Verdana" w:hAnsi="Verdana"/>
                <w:sz w:val="36"/>
                <w:szCs w:val="36"/>
              </w:rPr>
              <w:t>18 000</w:t>
            </w:r>
          </w:p>
        </w:tc>
      </w:tr>
      <w:tr w:rsidR="001A74A2" w:rsidRPr="00FA6AD3" w:rsidTr="008B7A0A">
        <w:tc>
          <w:tcPr>
            <w:tcW w:w="4219" w:type="dxa"/>
          </w:tcPr>
          <w:p w:rsidR="001A74A2" w:rsidRPr="001A74A2" w:rsidRDefault="001A74A2" w:rsidP="002B4982">
            <w:pPr>
              <w:rPr>
                <w:rFonts w:ascii="Verdana" w:hAnsi="Verdana"/>
                <w:sz w:val="36"/>
                <w:szCs w:val="36"/>
              </w:rPr>
            </w:pPr>
            <w:r w:rsidRPr="001A74A2">
              <w:rPr>
                <w:rFonts w:ascii="Verdana" w:hAnsi="Verdana"/>
                <w:b/>
                <w:sz w:val="36"/>
                <w:szCs w:val="36"/>
              </w:rPr>
              <w:t>KZ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          </w:t>
            </w:r>
            <w:r>
              <w:rPr>
                <w:rFonts w:ascii="Verdana" w:hAnsi="Verdana"/>
                <w:sz w:val="36"/>
                <w:szCs w:val="36"/>
              </w:rPr>
              <w:t xml:space="preserve">  </w:t>
            </w:r>
            <w:r w:rsidR="00BB22D5">
              <w:rPr>
                <w:rFonts w:ascii="Verdana" w:hAnsi="Verdana"/>
                <w:sz w:val="36"/>
                <w:szCs w:val="36"/>
              </w:rPr>
              <w:t xml:space="preserve">   52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000</w:t>
            </w:r>
          </w:p>
        </w:tc>
        <w:tc>
          <w:tcPr>
            <w:tcW w:w="4111" w:type="dxa"/>
          </w:tcPr>
          <w:p w:rsidR="001A74A2" w:rsidRPr="00FA6AD3" w:rsidRDefault="001A74A2" w:rsidP="002B4982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1A74A2" w:rsidRPr="008B7A0A" w:rsidRDefault="001A74A2" w:rsidP="00B305F3">
      <w:pPr>
        <w:ind w:left="2832" w:firstLine="708"/>
        <w:rPr>
          <w:rFonts w:ascii="Verdana" w:hAnsi="Verdana"/>
          <w:b/>
          <w:color w:val="FF0000"/>
          <w:sz w:val="40"/>
          <w:szCs w:val="40"/>
        </w:rPr>
      </w:pPr>
      <w:r w:rsidRPr="008B7A0A">
        <w:rPr>
          <w:rFonts w:ascii="Verdana" w:hAnsi="Verdana"/>
          <w:b/>
          <w:color w:val="FF0000"/>
          <w:sz w:val="40"/>
          <w:szCs w:val="40"/>
        </w:rPr>
        <w:t>321</w:t>
      </w:r>
    </w:p>
    <w:tbl>
      <w:tblPr>
        <w:tblStyle w:val="Mkatabulky"/>
        <w:tblW w:w="0" w:type="auto"/>
        <w:tblBorders>
          <w:top w:val="single" w:sz="18" w:space="0" w:color="000000" w:themeColor="text1"/>
          <w:left w:val="none" w:sz="0" w:space="0" w:color="auto"/>
          <w:right w:val="none" w:sz="0" w:space="0" w:color="auto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4111"/>
      </w:tblGrid>
      <w:tr w:rsidR="001A74A2" w:rsidRPr="00FA6AD3" w:rsidTr="008B7A0A">
        <w:tc>
          <w:tcPr>
            <w:tcW w:w="4219" w:type="dxa"/>
          </w:tcPr>
          <w:p w:rsidR="001A74A2" w:rsidRPr="001A74A2" w:rsidRDefault="001A74A2" w:rsidP="002B4982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111" w:type="dxa"/>
          </w:tcPr>
          <w:p w:rsidR="001A74A2" w:rsidRPr="001A74A2" w:rsidRDefault="001A74A2" w:rsidP="002B4982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 w:rsidRPr="00B305F3">
              <w:rPr>
                <w:rFonts w:ascii="Verdana" w:hAnsi="Verdana"/>
                <w:b/>
                <w:sz w:val="36"/>
                <w:szCs w:val="36"/>
              </w:rPr>
              <w:t>PZ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        </w:t>
            </w:r>
            <w:r w:rsidR="00B305F3">
              <w:rPr>
                <w:rFonts w:ascii="Verdana" w:hAnsi="Verdana"/>
                <w:sz w:val="36"/>
                <w:szCs w:val="36"/>
              </w:rPr>
              <w:t xml:space="preserve">     </w:t>
            </w:r>
            <w:r w:rsidRPr="001A74A2">
              <w:rPr>
                <w:rFonts w:ascii="Verdana" w:hAnsi="Verdana"/>
                <w:sz w:val="36"/>
                <w:szCs w:val="36"/>
              </w:rPr>
              <w:t>162 000</w:t>
            </w:r>
            <w:proofErr w:type="gramEnd"/>
          </w:p>
        </w:tc>
      </w:tr>
      <w:tr w:rsidR="001A74A2" w:rsidRPr="00FA6AD3" w:rsidTr="008B7A0A">
        <w:tc>
          <w:tcPr>
            <w:tcW w:w="4219" w:type="dxa"/>
          </w:tcPr>
          <w:p w:rsidR="001A74A2" w:rsidRPr="001A74A2" w:rsidRDefault="001A74A2" w:rsidP="002B4982">
            <w:pPr>
              <w:rPr>
                <w:rFonts w:ascii="Verdana" w:hAnsi="Verdana"/>
                <w:b/>
                <w:sz w:val="36"/>
                <w:szCs w:val="36"/>
              </w:rPr>
            </w:pPr>
          </w:p>
        </w:tc>
        <w:tc>
          <w:tcPr>
            <w:tcW w:w="4111" w:type="dxa"/>
          </w:tcPr>
          <w:p w:rsidR="001A74A2" w:rsidRPr="001A74A2" w:rsidRDefault="00B305F3" w:rsidP="002B4982">
            <w:pPr>
              <w:rPr>
                <w:rFonts w:ascii="Verdana" w:hAnsi="Verdana"/>
                <w:sz w:val="36"/>
                <w:szCs w:val="36"/>
              </w:rPr>
            </w:pPr>
            <w:r w:rsidRPr="00B305F3">
              <w:rPr>
                <w:rFonts w:ascii="Verdana" w:hAnsi="Verdana"/>
                <w:b/>
                <w:sz w:val="36"/>
                <w:szCs w:val="36"/>
              </w:rPr>
              <w:t>KZ</w:t>
            </w:r>
            <w:r>
              <w:rPr>
                <w:rFonts w:ascii="Verdana" w:hAnsi="Verdana"/>
                <w:sz w:val="36"/>
                <w:szCs w:val="36"/>
              </w:rPr>
              <w:t xml:space="preserve">              162 000</w:t>
            </w:r>
          </w:p>
        </w:tc>
      </w:tr>
    </w:tbl>
    <w:p w:rsidR="001A74A2" w:rsidRPr="008B7A0A" w:rsidRDefault="001A74A2" w:rsidP="001A74A2">
      <w:pPr>
        <w:ind w:left="2832" w:firstLine="708"/>
        <w:rPr>
          <w:rFonts w:ascii="Verdana" w:hAnsi="Verdana"/>
          <w:b/>
          <w:color w:val="FF0000"/>
          <w:sz w:val="40"/>
          <w:szCs w:val="40"/>
        </w:rPr>
      </w:pPr>
      <w:r w:rsidRPr="008B7A0A">
        <w:rPr>
          <w:rFonts w:ascii="Verdana" w:hAnsi="Verdana"/>
          <w:b/>
          <w:color w:val="FF0000"/>
          <w:sz w:val="40"/>
          <w:szCs w:val="40"/>
        </w:rPr>
        <w:t>331</w:t>
      </w:r>
    </w:p>
    <w:tbl>
      <w:tblPr>
        <w:tblStyle w:val="Mkatabulky"/>
        <w:tblW w:w="0" w:type="auto"/>
        <w:tblBorders>
          <w:top w:val="single" w:sz="18" w:space="0" w:color="000000" w:themeColor="text1"/>
          <w:left w:val="none" w:sz="0" w:space="0" w:color="auto"/>
          <w:right w:val="none" w:sz="0" w:space="0" w:color="auto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4111"/>
      </w:tblGrid>
      <w:tr w:rsidR="001A74A2" w:rsidRPr="001A74A2" w:rsidTr="008B7A0A">
        <w:tc>
          <w:tcPr>
            <w:tcW w:w="4219" w:type="dxa"/>
          </w:tcPr>
          <w:p w:rsidR="001A74A2" w:rsidRPr="001A74A2" w:rsidRDefault="00B305F3" w:rsidP="002B4982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 xml:space="preserve">5.       </w:t>
            </w:r>
            <w:r w:rsidR="00352682">
              <w:rPr>
                <w:rFonts w:ascii="Verdana" w:hAnsi="Verdana"/>
                <w:sz w:val="36"/>
                <w:szCs w:val="36"/>
              </w:rPr>
              <w:t xml:space="preserve">          </w:t>
            </w:r>
            <w:r>
              <w:rPr>
                <w:rFonts w:ascii="Verdana" w:hAnsi="Verdana"/>
                <w:sz w:val="36"/>
                <w:szCs w:val="36"/>
              </w:rPr>
              <w:t xml:space="preserve"> 34 000</w:t>
            </w:r>
            <w:proofErr w:type="gramEnd"/>
          </w:p>
        </w:tc>
        <w:tc>
          <w:tcPr>
            <w:tcW w:w="4111" w:type="dxa"/>
          </w:tcPr>
          <w:p w:rsidR="001A74A2" w:rsidRPr="001A74A2" w:rsidRDefault="001A74A2" w:rsidP="002B4982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 w:rsidRPr="00B305F3">
              <w:rPr>
                <w:rFonts w:ascii="Verdana" w:hAnsi="Verdana"/>
                <w:b/>
                <w:sz w:val="36"/>
                <w:szCs w:val="36"/>
              </w:rPr>
              <w:t>PZ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        </w:t>
            </w:r>
            <w:r w:rsidR="00B305F3">
              <w:rPr>
                <w:rFonts w:ascii="Verdana" w:hAnsi="Verdana"/>
                <w:sz w:val="36"/>
                <w:szCs w:val="36"/>
              </w:rPr>
              <w:t xml:space="preserve">       </w:t>
            </w:r>
            <w:r w:rsidRPr="001A74A2">
              <w:rPr>
                <w:rFonts w:ascii="Verdana" w:hAnsi="Verdana"/>
                <w:sz w:val="36"/>
                <w:szCs w:val="36"/>
              </w:rPr>
              <w:t>90 000</w:t>
            </w:r>
            <w:proofErr w:type="gramEnd"/>
          </w:p>
        </w:tc>
      </w:tr>
      <w:tr w:rsidR="001A74A2" w:rsidRPr="001A74A2" w:rsidTr="008B7A0A">
        <w:trPr>
          <w:trHeight w:val="75"/>
        </w:trPr>
        <w:tc>
          <w:tcPr>
            <w:tcW w:w="4219" w:type="dxa"/>
          </w:tcPr>
          <w:p w:rsidR="001A74A2" w:rsidRPr="001A74A2" w:rsidRDefault="001A74A2" w:rsidP="002B4982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111" w:type="dxa"/>
          </w:tcPr>
          <w:p w:rsidR="001A74A2" w:rsidRPr="001A74A2" w:rsidRDefault="00B305F3" w:rsidP="002B4982">
            <w:pPr>
              <w:rPr>
                <w:rFonts w:ascii="Verdana" w:hAnsi="Verdana"/>
                <w:sz w:val="36"/>
                <w:szCs w:val="36"/>
              </w:rPr>
            </w:pPr>
            <w:r w:rsidRPr="00B305F3">
              <w:rPr>
                <w:rFonts w:ascii="Verdana" w:hAnsi="Verdana"/>
                <w:b/>
                <w:sz w:val="36"/>
                <w:szCs w:val="36"/>
              </w:rPr>
              <w:t>KZ</w:t>
            </w:r>
            <w:r>
              <w:rPr>
                <w:rFonts w:ascii="Verdana" w:hAnsi="Verdana"/>
                <w:sz w:val="36"/>
                <w:szCs w:val="36"/>
              </w:rPr>
              <w:t xml:space="preserve">                56 000</w:t>
            </w:r>
          </w:p>
        </w:tc>
      </w:tr>
    </w:tbl>
    <w:p w:rsidR="001A74A2" w:rsidRPr="008B7A0A" w:rsidRDefault="001A74A2" w:rsidP="001A74A2">
      <w:pPr>
        <w:ind w:left="2832" w:firstLine="708"/>
        <w:rPr>
          <w:rFonts w:ascii="Verdana" w:hAnsi="Verdana"/>
          <w:b/>
          <w:color w:val="FF0000"/>
          <w:sz w:val="40"/>
          <w:szCs w:val="40"/>
        </w:rPr>
      </w:pPr>
      <w:r w:rsidRPr="008B7A0A">
        <w:rPr>
          <w:rFonts w:ascii="Verdana" w:hAnsi="Verdana"/>
          <w:b/>
          <w:color w:val="FF0000"/>
          <w:sz w:val="40"/>
          <w:szCs w:val="40"/>
        </w:rPr>
        <w:lastRenderedPageBreak/>
        <w:t>261</w:t>
      </w:r>
    </w:p>
    <w:tbl>
      <w:tblPr>
        <w:tblStyle w:val="Mkatabulky"/>
        <w:tblW w:w="0" w:type="auto"/>
        <w:tblBorders>
          <w:top w:val="single" w:sz="18" w:space="0" w:color="000000" w:themeColor="text1"/>
          <w:left w:val="none" w:sz="0" w:space="0" w:color="auto"/>
          <w:right w:val="none" w:sz="0" w:space="0" w:color="auto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4111"/>
      </w:tblGrid>
      <w:tr w:rsidR="001A74A2" w:rsidRPr="00FA6AD3" w:rsidTr="008B7A0A">
        <w:tc>
          <w:tcPr>
            <w:tcW w:w="4219" w:type="dxa"/>
          </w:tcPr>
          <w:p w:rsidR="001A74A2" w:rsidRPr="001A74A2" w:rsidRDefault="00B305F3" w:rsidP="002B4982">
            <w:pPr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 xml:space="preserve">6.                </w:t>
            </w:r>
            <w:r w:rsidR="00352682"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  <w:sz w:val="36"/>
                <w:szCs w:val="36"/>
              </w:rPr>
              <w:t xml:space="preserve"> 20 000</w:t>
            </w:r>
            <w:proofErr w:type="gramEnd"/>
          </w:p>
        </w:tc>
        <w:tc>
          <w:tcPr>
            <w:tcW w:w="4111" w:type="dxa"/>
          </w:tcPr>
          <w:p w:rsidR="001A74A2" w:rsidRPr="00896746" w:rsidRDefault="00896746" w:rsidP="00352682">
            <w:pPr>
              <w:pStyle w:val="Odstavecseseznamem"/>
              <w:numPr>
                <w:ilvl w:val="0"/>
                <w:numId w:val="25"/>
              </w:numPr>
              <w:ind w:hanging="1046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 xml:space="preserve">           20 000</w:t>
            </w:r>
          </w:p>
        </w:tc>
      </w:tr>
    </w:tbl>
    <w:p w:rsidR="001A74A2" w:rsidRPr="008B7A0A" w:rsidRDefault="001A74A2" w:rsidP="001A74A2">
      <w:pPr>
        <w:ind w:left="2832" w:firstLine="708"/>
        <w:rPr>
          <w:rFonts w:ascii="Verdana" w:hAnsi="Verdana"/>
          <w:b/>
          <w:color w:val="FF0000"/>
          <w:sz w:val="40"/>
          <w:szCs w:val="40"/>
        </w:rPr>
      </w:pPr>
      <w:r w:rsidRPr="008B7A0A">
        <w:rPr>
          <w:rFonts w:ascii="Verdana" w:hAnsi="Verdana"/>
          <w:b/>
          <w:color w:val="FF0000"/>
          <w:sz w:val="40"/>
          <w:szCs w:val="40"/>
        </w:rPr>
        <w:t>21</w:t>
      </w:r>
      <w:r w:rsidR="00896746" w:rsidRPr="008B7A0A">
        <w:rPr>
          <w:rFonts w:ascii="Verdana" w:hAnsi="Verdana"/>
          <w:b/>
          <w:color w:val="FF0000"/>
          <w:sz w:val="40"/>
          <w:szCs w:val="40"/>
        </w:rPr>
        <w:t>3</w:t>
      </w:r>
    </w:p>
    <w:tbl>
      <w:tblPr>
        <w:tblStyle w:val="Mkatabulky"/>
        <w:tblW w:w="0" w:type="auto"/>
        <w:tblBorders>
          <w:top w:val="single" w:sz="18" w:space="0" w:color="000000" w:themeColor="text1"/>
          <w:left w:val="none" w:sz="0" w:space="0" w:color="auto"/>
          <w:right w:val="none" w:sz="0" w:space="0" w:color="auto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4111"/>
      </w:tblGrid>
      <w:tr w:rsidR="001A74A2" w:rsidRPr="00FA6AD3" w:rsidTr="008B7A0A">
        <w:tc>
          <w:tcPr>
            <w:tcW w:w="4219" w:type="dxa"/>
          </w:tcPr>
          <w:p w:rsidR="001A74A2" w:rsidRPr="00896746" w:rsidRDefault="00896746" w:rsidP="00C2502A">
            <w:pPr>
              <w:pStyle w:val="Odstavecseseznamem"/>
              <w:numPr>
                <w:ilvl w:val="0"/>
                <w:numId w:val="25"/>
              </w:numPr>
              <w:ind w:hanging="1080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 xml:space="preserve">            </w:t>
            </w:r>
            <w:r w:rsidR="00352682"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  <w:sz w:val="36"/>
                <w:szCs w:val="36"/>
              </w:rPr>
              <w:t xml:space="preserve"> 1 000</w:t>
            </w:r>
          </w:p>
        </w:tc>
        <w:tc>
          <w:tcPr>
            <w:tcW w:w="4111" w:type="dxa"/>
          </w:tcPr>
          <w:p w:rsidR="001A74A2" w:rsidRPr="001A74A2" w:rsidRDefault="001A74A2" w:rsidP="002B4982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1A74A2" w:rsidRPr="00FA6AD3" w:rsidTr="008B7A0A">
        <w:tc>
          <w:tcPr>
            <w:tcW w:w="4219" w:type="dxa"/>
          </w:tcPr>
          <w:p w:rsidR="001A74A2" w:rsidRPr="001A74A2" w:rsidRDefault="001A74A2" w:rsidP="002B4982">
            <w:pPr>
              <w:rPr>
                <w:rFonts w:ascii="Verdana" w:hAnsi="Verdana"/>
                <w:sz w:val="36"/>
                <w:szCs w:val="36"/>
              </w:rPr>
            </w:pPr>
            <w:r w:rsidRPr="001A74A2">
              <w:rPr>
                <w:rFonts w:ascii="Verdana" w:hAnsi="Verdana"/>
                <w:b/>
                <w:sz w:val="36"/>
                <w:szCs w:val="36"/>
              </w:rPr>
              <w:t>KZ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          </w:t>
            </w:r>
            <w:r>
              <w:rPr>
                <w:rFonts w:ascii="Verdana" w:hAnsi="Verdana"/>
                <w:sz w:val="36"/>
                <w:szCs w:val="36"/>
              </w:rPr>
              <w:t xml:space="preserve">  </w:t>
            </w:r>
            <w:r w:rsidR="00B305F3">
              <w:rPr>
                <w:rFonts w:ascii="Verdana" w:hAnsi="Verdana"/>
                <w:sz w:val="36"/>
                <w:szCs w:val="36"/>
              </w:rPr>
              <w:t xml:space="preserve">     1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000</w:t>
            </w:r>
          </w:p>
        </w:tc>
        <w:tc>
          <w:tcPr>
            <w:tcW w:w="4111" w:type="dxa"/>
          </w:tcPr>
          <w:p w:rsidR="001A74A2" w:rsidRPr="00FA6AD3" w:rsidRDefault="001A74A2" w:rsidP="002B4982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C2502A" w:rsidRPr="008B7A0A" w:rsidRDefault="00C2502A" w:rsidP="00C2502A">
      <w:pPr>
        <w:ind w:left="2832" w:firstLine="708"/>
        <w:rPr>
          <w:rFonts w:ascii="Verdana" w:hAnsi="Verdana"/>
          <w:b/>
          <w:color w:val="FF0000"/>
          <w:sz w:val="40"/>
          <w:szCs w:val="40"/>
        </w:rPr>
      </w:pPr>
      <w:r w:rsidRPr="008B7A0A">
        <w:rPr>
          <w:rFonts w:ascii="Verdana" w:hAnsi="Verdana"/>
          <w:b/>
          <w:color w:val="FF0000"/>
          <w:sz w:val="40"/>
          <w:szCs w:val="40"/>
        </w:rPr>
        <w:t>335</w:t>
      </w:r>
    </w:p>
    <w:tbl>
      <w:tblPr>
        <w:tblStyle w:val="Mkatabulky"/>
        <w:tblW w:w="0" w:type="auto"/>
        <w:tblBorders>
          <w:top w:val="single" w:sz="18" w:space="0" w:color="000000" w:themeColor="text1"/>
          <w:left w:val="none" w:sz="0" w:space="0" w:color="auto"/>
          <w:right w:val="none" w:sz="0" w:space="0" w:color="auto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4111"/>
      </w:tblGrid>
      <w:tr w:rsidR="00C2502A" w:rsidRPr="00FA6AD3" w:rsidTr="008B7A0A">
        <w:tc>
          <w:tcPr>
            <w:tcW w:w="4219" w:type="dxa"/>
          </w:tcPr>
          <w:p w:rsidR="00C2502A" w:rsidRPr="00C2502A" w:rsidRDefault="00C2502A" w:rsidP="002947D5">
            <w:pPr>
              <w:ind w:left="360" w:hanging="360"/>
              <w:rPr>
                <w:rFonts w:ascii="Verdana" w:hAnsi="Verdana"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sz w:val="36"/>
                <w:szCs w:val="36"/>
              </w:rPr>
              <w:t>4</w:t>
            </w:r>
            <w:r w:rsidR="002947D5">
              <w:rPr>
                <w:rFonts w:ascii="Verdana" w:hAnsi="Verdana"/>
                <w:sz w:val="36"/>
                <w:szCs w:val="36"/>
              </w:rPr>
              <w:t>.</w:t>
            </w:r>
            <w:r w:rsidRPr="00C2502A">
              <w:rPr>
                <w:rFonts w:ascii="Verdana" w:hAnsi="Verdana"/>
                <w:sz w:val="36"/>
                <w:szCs w:val="36"/>
              </w:rPr>
              <w:t xml:space="preserve">            </w:t>
            </w:r>
            <w:r w:rsidR="002947D5">
              <w:rPr>
                <w:rFonts w:ascii="Verdana" w:hAnsi="Verdana"/>
                <w:sz w:val="36"/>
                <w:szCs w:val="36"/>
              </w:rPr>
              <w:t xml:space="preserve">     </w:t>
            </w:r>
            <w:r w:rsidR="00352682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C2502A">
              <w:rPr>
                <w:rFonts w:ascii="Verdana" w:hAnsi="Verdana"/>
                <w:sz w:val="36"/>
                <w:szCs w:val="36"/>
              </w:rPr>
              <w:t xml:space="preserve">  3 000</w:t>
            </w:r>
            <w:proofErr w:type="gramEnd"/>
          </w:p>
        </w:tc>
        <w:tc>
          <w:tcPr>
            <w:tcW w:w="4111" w:type="dxa"/>
          </w:tcPr>
          <w:p w:rsidR="00C2502A" w:rsidRPr="001A74A2" w:rsidRDefault="00C2502A" w:rsidP="002B4982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C2502A" w:rsidRPr="00FA6AD3" w:rsidTr="008B7A0A">
        <w:tc>
          <w:tcPr>
            <w:tcW w:w="4219" w:type="dxa"/>
          </w:tcPr>
          <w:p w:rsidR="00C2502A" w:rsidRPr="001A74A2" w:rsidRDefault="00C2502A" w:rsidP="002B4982">
            <w:pPr>
              <w:rPr>
                <w:rFonts w:ascii="Verdana" w:hAnsi="Verdana"/>
                <w:sz w:val="36"/>
                <w:szCs w:val="36"/>
              </w:rPr>
            </w:pPr>
            <w:r w:rsidRPr="001A74A2">
              <w:rPr>
                <w:rFonts w:ascii="Verdana" w:hAnsi="Verdana"/>
                <w:b/>
                <w:sz w:val="36"/>
                <w:szCs w:val="36"/>
              </w:rPr>
              <w:t>KZ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          </w:t>
            </w:r>
            <w:r>
              <w:rPr>
                <w:rFonts w:ascii="Verdana" w:hAnsi="Verdana"/>
                <w:sz w:val="36"/>
                <w:szCs w:val="36"/>
              </w:rPr>
              <w:t xml:space="preserve">     </w:t>
            </w:r>
            <w:r w:rsidR="00352682"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  <w:sz w:val="36"/>
                <w:szCs w:val="36"/>
              </w:rPr>
              <w:t xml:space="preserve">  3</w:t>
            </w:r>
            <w:r w:rsidRPr="001A74A2">
              <w:rPr>
                <w:rFonts w:ascii="Verdana" w:hAnsi="Verdana"/>
                <w:sz w:val="36"/>
                <w:szCs w:val="36"/>
              </w:rPr>
              <w:t xml:space="preserve"> 000</w:t>
            </w:r>
          </w:p>
        </w:tc>
        <w:tc>
          <w:tcPr>
            <w:tcW w:w="4111" w:type="dxa"/>
          </w:tcPr>
          <w:p w:rsidR="00C2502A" w:rsidRPr="00FA6AD3" w:rsidRDefault="00C2502A" w:rsidP="002B4982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185302" w:rsidRDefault="00185302" w:rsidP="007C1920">
      <w:pPr>
        <w:ind w:left="710"/>
        <w:jc w:val="center"/>
        <w:rPr>
          <w:rFonts w:ascii="Verdana" w:hAnsi="Verdana"/>
          <w:b/>
          <w:sz w:val="44"/>
          <w:szCs w:val="44"/>
        </w:rPr>
      </w:pPr>
    </w:p>
    <w:p w:rsidR="003D22DC" w:rsidRPr="007C1920" w:rsidRDefault="003D22DC" w:rsidP="007C1920">
      <w:pPr>
        <w:ind w:left="710"/>
        <w:jc w:val="center"/>
        <w:rPr>
          <w:rFonts w:ascii="Verdana" w:hAnsi="Verdana"/>
          <w:b/>
          <w:sz w:val="44"/>
          <w:szCs w:val="44"/>
        </w:rPr>
      </w:pPr>
      <w:r w:rsidRPr="007C1920">
        <w:rPr>
          <w:rFonts w:ascii="Verdana" w:hAnsi="Verdana"/>
          <w:b/>
          <w:sz w:val="44"/>
          <w:szCs w:val="44"/>
        </w:rPr>
        <w:t>Konečná 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3D22DC" w:rsidRPr="00FA6AD3" w:rsidTr="008B7A0A">
        <w:tc>
          <w:tcPr>
            <w:tcW w:w="4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22DC" w:rsidRPr="00FA6AD3" w:rsidRDefault="003D22DC" w:rsidP="002B4982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>Pokladna        2 000,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  <w:tc>
          <w:tcPr>
            <w:tcW w:w="4961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3D22DC" w:rsidRPr="002523DD" w:rsidRDefault="003D22DC" w:rsidP="002B4982">
            <w:pPr>
              <w:pStyle w:val="Odstavecseseznamem"/>
              <w:ind w:left="1080" w:hanging="1046"/>
              <w:jc w:val="both"/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>Pracovníci      56 000,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</w:tr>
      <w:tr w:rsidR="003D22DC" w:rsidRPr="00FA6AD3" w:rsidTr="008B7A0A">
        <w:tc>
          <w:tcPr>
            <w:tcW w:w="4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22DC" w:rsidRDefault="003D22DC" w:rsidP="002B4982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>Ceniny           1 000</w:t>
            </w:r>
            <w:proofErr w:type="gramEnd"/>
          </w:p>
        </w:tc>
        <w:tc>
          <w:tcPr>
            <w:tcW w:w="4961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3D22DC" w:rsidRDefault="003D22DC" w:rsidP="002B4982">
            <w:pPr>
              <w:pStyle w:val="Odstavecseseznamem"/>
              <w:ind w:left="1080" w:hanging="1046"/>
              <w:jc w:val="both"/>
              <w:rPr>
                <w:rFonts w:ascii="Verdana" w:hAnsi="Verdana"/>
                <w:sz w:val="40"/>
                <w:szCs w:val="40"/>
              </w:rPr>
            </w:pPr>
          </w:p>
        </w:tc>
      </w:tr>
      <w:tr w:rsidR="003D22DC" w:rsidRPr="00FA6AD3" w:rsidTr="008B7A0A">
        <w:tc>
          <w:tcPr>
            <w:tcW w:w="4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22DC" w:rsidRPr="00FA6AD3" w:rsidRDefault="003D22DC" w:rsidP="002B4982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Běžný </w:t>
            </w:r>
            <w:proofErr w:type="gramStart"/>
            <w:r>
              <w:rPr>
                <w:rFonts w:ascii="Verdana" w:hAnsi="Verdana"/>
                <w:sz w:val="40"/>
                <w:szCs w:val="40"/>
              </w:rPr>
              <w:t xml:space="preserve">účet  </w:t>
            </w:r>
            <w:r w:rsidR="001D513E">
              <w:rPr>
                <w:rFonts w:ascii="Verdana" w:hAnsi="Verdana"/>
                <w:sz w:val="40"/>
                <w:szCs w:val="40"/>
              </w:rPr>
              <w:t>16</w:t>
            </w:r>
            <w:r>
              <w:rPr>
                <w:rFonts w:ascii="Verdana" w:hAnsi="Verdana"/>
                <w:sz w:val="40"/>
                <w:szCs w:val="40"/>
              </w:rPr>
              <w:t>0 000,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  <w:tc>
          <w:tcPr>
            <w:tcW w:w="4961" w:type="dxa"/>
            <w:tcBorders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:rsidR="003D22DC" w:rsidRPr="00FA6AD3" w:rsidRDefault="003D22DC" w:rsidP="002B4982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>Dodavatelé   162 000,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</w:tr>
      <w:tr w:rsidR="003D22DC" w:rsidRPr="00FA6AD3" w:rsidTr="008B7A0A">
        <w:tc>
          <w:tcPr>
            <w:tcW w:w="4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22DC" w:rsidRDefault="003D22DC" w:rsidP="002B4982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Pohledávky </w:t>
            </w:r>
            <w:proofErr w:type="gramStart"/>
            <w:r>
              <w:rPr>
                <w:rFonts w:ascii="Verdana" w:hAnsi="Verdana"/>
                <w:sz w:val="40"/>
                <w:szCs w:val="40"/>
              </w:rPr>
              <w:t>za</w:t>
            </w:r>
            <w:proofErr w:type="gramEnd"/>
          </w:p>
          <w:p w:rsidR="003D22DC" w:rsidRDefault="00696F5E" w:rsidP="002B4982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>p</w:t>
            </w:r>
            <w:r w:rsidR="003D22DC">
              <w:rPr>
                <w:rFonts w:ascii="Verdana" w:hAnsi="Verdana"/>
                <w:sz w:val="40"/>
                <w:szCs w:val="40"/>
              </w:rPr>
              <w:t>racovníky     3 000</w:t>
            </w:r>
            <w:proofErr w:type="gramEnd"/>
          </w:p>
        </w:tc>
        <w:tc>
          <w:tcPr>
            <w:tcW w:w="4961" w:type="dxa"/>
            <w:tcBorders>
              <w:left w:val="single" w:sz="6" w:space="0" w:color="000000" w:themeColor="text1"/>
              <w:right w:val="single" w:sz="6" w:space="0" w:color="000000" w:themeColor="text1"/>
              <w:tl2br w:val="single" w:sz="4" w:space="0" w:color="000000" w:themeColor="text1"/>
            </w:tcBorders>
          </w:tcPr>
          <w:p w:rsidR="003D22DC" w:rsidRDefault="003D22DC" w:rsidP="002B4982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3D22DC" w:rsidRPr="00FA6AD3" w:rsidTr="008B7A0A">
        <w:tc>
          <w:tcPr>
            <w:tcW w:w="4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22DC" w:rsidRPr="00FA6AD3" w:rsidRDefault="003D22DC" w:rsidP="002B4982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>
              <w:rPr>
                <w:rFonts w:ascii="Verdana" w:hAnsi="Verdana"/>
                <w:sz w:val="40"/>
                <w:szCs w:val="40"/>
              </w:rPr>
              <w:t>Odběratelé    52 000,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  <w:tc>
          <w:tcPr>
            <w:tcW w:w="4961" w:type="dxa"/>
            <w:tcBorders>
              <w:left w:val="single" w:sz="6" w:space="0" w:color="000000" w:themeColor="text1"/>
              <w:right w:val="single" w:sz="6" w:space="0" w:color="000000" w:themeColor="text1"/>
              <w:tl2br w:val="single" w:sz="4" w:space="0" w:color="000000" w:themeColor="text1"/>
            </w:tcBorders>
          </w:tcPr>
          <w:p w:rsidR="003D22DC" w:rsidRPr="00FA6AD3" w:rsidRDefault="003D22DC" w:rsidP="002B4982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3D22DC" w:rsidRPr="00FA6AD3" w:rsidTr="008B7A0A">
        <w:tc>
          <w:tcPr>
            <w:tcW w:w="4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D22DC" w:rsidRPr="00FA6AD3" w:rsidRDefault="003D22DC" w:rsidP="002B4982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 w:rsidRPr="00807510">
              <w:rPr>
                <w:rFonts w:ascii="Verdana" w:hAnsi="Verdana"/>
                <w:b/>
                <w:sz w:val="40"/>
                <w:szCs w:val="40"/>
              </w:rPr>
              <w:t>CELKEM</w:t>
            </w:r>
            <w:r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EA33B4">
              <w:rPr>
                <w:rFonts w:ascii="Verdana" w:hAnsi="Verdana"/>
                <w:sz w:val="40"/>
                <w:szCs w:val="40"/>
              </w:rPr>
              <w:t>218</w:t>
            </w:r>
            <w:r>
              <w:rPr>
                <w:rFonts w:ascii="Verdana" w:hAnsi="Verdana"/>
                <w:sz w:val="40"/>
                <w:szCs w:val="40"/>
              </w:rPr>
              <w:t>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  <w:tc>
          <w:tcPr>
            <w:tcW w:w="4961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3D22DC" w:rsidRPr="00FA6AD3" w:rsidRDefault="003D22DC" w:rsidP="002B4982">
            <w:pPr>
              <w:rPr>
                <w:rFonts w:ascii="Verdana" w:hAnsi="Verdana"/>
                <w:sz w:val="40"/>
                <w:szCs w:val="40"/>
              </w:rPr>
            </w:pPr>
            <w:proofErr w:type="gramStart"/>
            <w:r w:rsidRPr="00807510">
              <w:rPr>
                <w:rFonts w:ascii="Verdana" w:hAnsi="Verdana"/>
                <w:b/>
                <w:sz w:val="40"/>
                <w:szCs w:val="40"/>
              </w:rPr>
              <w:t>CELKEM</w:t>
            </w:r>
            <w:r>
              <w:rPr>
                <w:rFonts w:ascii="Verdana" w:hAnsi="Verdana"/>
                <w:sz w:val="40"/>
                <w:szCs w:val="40"/>
              </w:rPr>
              <w:t xml:space="preserve">      </w:t>
            </w:r>
            <w:r w:rsidR="001D513E">
              <w:rPr>
                <w:rFonts w:ascii="Verdana" w:hAnsi="Verdana"/>
                <w:sz w:val="40"/>
                <w:szCs w:val="40"/>
              </w:rPr>
              <w:t>218</w:t>
            </w:r>
            <w:r>
              <w:rPr>
                <w:rFonts w:ascii="Verdana" w:hAnsi="Verdana"/>
                <w:sz w:val="40"/>
                <w:szCs w:val="40"/>
              </w:rPr>
              <w:t> 000,</w:t>
            </w:r>
            <w:proofErr w:type="gramEnd"/>
            <w:r>
              <w:rPr>
                <w:rFonts w:ascii="Verdana" w:hAnsi="Verdana"/>
                <w:sz w:val="40"/>
                <w:szCs w:val="40"/>
              </w:rPr>
              <w:t>-</w:t>
            </w:r>
          </w:p>
        </w:tc>
      </w:tr>
    </w:tbl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3739D6" w:rsidRDefault="00456C2E" w:rsidP="00F34B72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ÚKOL – doplňte názvy účtů</w:t>
      </w:r>
      <w:bookmarkStart w:id="0" w:name="_GoBack"/>
      <w:bookmarkEnd w:id="0"/>
    </w:p>
    <w:p w:rsidR="003739D6" w:rsidRDefault="003739D6" w:rsidP="00F34B72">
      <w:pPr>
        <w:rPr>
          <w:rFonts w:ascii="Verdana" w:hAnsi="Verdana"/>
          <w:b/>
          <w:sz w:val="40"/>
          <w:szCs w:val="40"/>
        </w:rPr>
      </w:pPr>
    </w:p>
    <w:p w:rsidR="003739D6" w:rsidRDefault="003739D6" w:rsidP="00F34B72">
      <w:pPr>
        <w:rPr>
          <w:rFonts w:ascii="Verdana" w:hAnsi="Verdana"/>
          <w:b/>
          <w:sz w:val="40"/>
          <w:szCs w:val="40"/>
        </w:rPr>
      </w:pPr>
    </w:p>
    <w:p w:rsidR="003739D6" w:rsidRDefault="003739D6" w:rsidP="00F34B72">
      <w:pPr>
        <w:rPr>
          <w:rFonts w:ascii="Verdana" w:hAnsi="Verdana"/>
          <w:b/>
          <w:sz w:val="40"/>
          <w:szCs w:val="40"/>
        </w:rPr>
      </w:pPr>
    </w:p>
    <w:p w:rsidR="001A77BB" w:rsidRPr="00F34B72" w:rsidRDefault="001A77BB" w:rsidP="00F34B72">
      <w:pPr>
        <w:rPr>
          <w:rFonts w:ascii="Verdana" w:hAnsi="Verdana"/>
          <w:b/>
          <w:sz w:val="40"/>
          <w:szCs w:val="40"/>
        </w:rPr>
      </w:pPr>
      <w:r w:rsidRPr="00F34B72">
        <w:rPr>
          <w:rFonts w:ascii="Verdana" w:hAnsi="Verdana"/>
          <w:b/>
          <w:sz w:val="40"/>
          <w:szCs w:val="40"/>
        </w:rPr>
        <w:lastRenderedPageBreak/>
        <w:t>ZDROJE</w:t>
      </w:r>
    </w:p>
    <w:p w:rsidR="004839FD" w:rsidRPr="004839FD" w:rsidRDefault="004839FD" w:rsidP="000525B1">
      <w:pPr>
        <w:pStyle w:val="Odstavecseseznamem"/>
        <w:numPr>
          <w:ilvl w:val="0"/>
          <w:numId w:val="5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 xml:space="preserve">, vydání první, Brno, </w:t>
      </w:r>
      <w:proofErr w:type="spellStart"/>
      <w:r w:rsidRPr="004839FD">
        <w:rPr>
          <w:rFonts w:ascii="Verdana" w:hAnsi="Verdana"/>
          <w:sz w:val="40"/>
          <w:szCs w:val="40"/>
        </w:rPr>
        <w:t>Computer</w:t>
      </w:r>
      <w:proofErr w:type="spellEnd"/>
      <w:r w:rsidRPr="004839FD">
        <w:rPr>
          <w:rFonts w:ascii="Verdana" w:hAnsi="Verdana"/>
          <w:sz w:val="40"/>
          <w:szCs w:val="40"/>
        </w:rPr>
        <w:t xml:space="preserve"> </w:t>
      </w:r>
      <w:proofErr w:type="spellStart"/>
      <w:r w:rsidRPr="004839FD">
        <w:rPr>
          <w:rFonts w:ascii="Verdana" w:hAnsi="Verdana"/>
          <w:sz w:val="40"/>
          <w:szCs w:val="40"/>
        </w:rPr>
        <w:t>Press</w:t>
      </w:r>
      <w:proofErr w:type="spellEnd"/>
      <w:r w:rsidRPr="004839FD">
        <w:rPr>
          <w:rFonts w:ascii="Verdana" w:hAnsi="Verdana"/>
          <w:sz w:val="40"/>
          <w:szCs w:val="40"/>
        </w:rPr>
        <w:t>, a.s., 2011, ISBN 978-80-251-3422-1</w:t>
      </w:r>
    </w:p>
    <w:p w:rsidR="004839FD" w:rsidRPr="00020F5D" w:rsidRDefault="00AF650B" w:rsidP="00020F5D">
      <w:pPr>
        <w:pStyle w:val="Odstavecseseznamem"/>
        <w:numPr>
          <w:ilvl w:val="0"/>
          <w:numId w:val="4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sectPr w:rsidR="004839FD" w:rsidRPr="00020F5D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58F"/>
    <w:multiLevelType w:val="hybridMultilevel"/>
    <w:tmpl w:val="54C22176"/>
    <w:lvl w:ilvl="0" w:tplc="25C67016">
      <w:start w:val="1"/>
      <w:numFmt w:val="lowerLetter"/>
      <w:lvlText w:val="%1)"/>
      <w:lvlJc w:val="left"/>
      <w:pPr>
        <w:ind w:left="810" w:hanging="450"/>
      </w:pPr>
      <w:rPr>
        <w:rFonts w:hint="default"/>
        <w:sz w:val="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70B3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27CA9"/>
    <w:multiLevelType w:val="hybridMultilevel"/>
    <w:tmpl w:val="ED1007FE"/>
    <w:lvl w:ilvl="0" w:tplc="76E6BB02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B3592F"/>
    <w:multiLevelType w:val="hybridMultilevel"/>
    <w:tmpl w:val="5A889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4B1C"/>
    <w:multiLevelType w:val="hybridMultilevel"/>
    <w:tmpl w:val="94D40E7A"/>
    <w:lvl w:ilvl="0" w:tplc="C50CF30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F12B6"/>
    <w:multiLevelType w:val="hybridMultilevel"/>
    <w:tmpl w:val="40AC8374"/>
    <w:lvl w:ilvl="0" w:tplc="7AAA5368">
      <w:start w:val="1"/>
      <w:numFmt w:val="bullet"/>
      <w:lvlText w:val=""/>
      <w:lvlJc w:val="left"/>
      <w:pPr>
        <w:ind w:left="1800" w:hanging="720"/>
      </w:pPr>
      <w:rPr>
        <w:rFonts w:ascii="Wingdings 3" w:eastAsiaTheme="minorEastAsia" w:hAnsi="Wingdings 3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7B2BC1"/>
    <w:multiLevelType w:val="hybridMultilevel"/>
    <w:tmpl w:val="9DF2C706"/>
    <w:lvl w:ilvl="0" w:tplc="AF6074FE">
      <w:start w:val="1"/>
      <w:numFmt w:val="decimal"/>
      <w:lvlText w:val="%1."/>
      <w:lvlJc w:val="left"/>
      <w:pPr>
        <w:ind w:left="143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17331"/>
    <w:multiLevelType w:val="hybridMultilevel"/>
    <w:tmpl w:val="A75015D4"/>
    <w:lvl w:ilvl="0" w:tplc="B9E868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24CC"/>
    <w:multiLevelType w:val="hybridMultilevel"/>
    <w:tmpl w:val="396C3BFA"/>
    <w:lvl w:ilvl="0" w:tplc="7BFE63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A115D"/>
    <w:multiLevelType w:val="hybridMultilevel"/>
    <w:tmpl w:val="F42E0962"/>
    <w:lvl w:ilvl="0" w:tplc="3856AF34">
      <w:start w:val="1"/>
      <w:numFmt w:val="lowerLetter"/>
      <w:lvlText w:val="%1)"/>
      <w:lvlJc w:val="left"/>
      <w:pPr>
        <w:ind w:left="360" w:hanging="360"/>
      </w:pPr>
      <w:rPr>
        <w:rFonts w:hint="default"/>
        <w:sz w:val="44"/>
        <w:szCs w:val="4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EB0672"/>
    <w:multiLevelType w:val="hybridMultilevel"/>
    <w:tmpl w:val="41026148"/>
    <w:lvl w:ilvl="0" w:tplc="C9E8601A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717EE"/>
    <w:multiLevelType w:val="hybridMultilevel"/>
    <w:tmpl w:val="EF621A8C"/>
    <w:lvl w:ilvl="0" w:tplc="05A4C2AC">
      <w:start w:val="2"/>
      <w:numFmt w:val="bullet"/>
      <w:lvlText w:val=""/>
      <w:lvlJc w:val="left"/>
      <w:pPr>
        <w:ind w:left="2150" w:hanging="720"/>
      </w:pPr>
      <w:rPr>
        <w:rFonts w:ascii="Wingdings 3" w:eastAsiaTheme="minorEastAsia" w:hAnsi="Wingdings 3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>
    <w:nsid w:val="2C074618"/>
    <w:multiLevelType w:val="hybridMultilevel"/>
    <w:tmpl w:val="B73E447E"/>
    <w:lvl w:ilvl="0" w:tplc="20F838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C21C2"/>
    <w:multiLevelType w:val="hybridMultilevel"/>
    <w:tmpl w:val="7096BBA6"/>
    <w:lvl w:ilvl="0" w:tplc="654C91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9A3F71"/>
    <w:multiLevelType w:val="hybridMultilevel"/>
    <w:tmpl w:val="4C827AE6"/>
    <w:lvl w:ilvl="0" w:tplc="A2D2FDD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8">
    <w:nsid w:val="53C15CAD"/>
    <w:multiLevelType w:val="hybridMultilevel"/>
    <w:tmpl w:val="D44E4068"/>
    <w:lvl w:ilvl="0" w:tplc="9E74680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61B66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E1D93"/>
    <w:multiLevelType w:val="hybridMultilevel"/>
    <w:tmpl w:val="31F27F34"/>
    <w:lvl w:ilvl="0" w:tplc="DE2259F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271C6E"/>
    <w:multiLevelType w:val="hybridMultilevel"/>
    <w:tmpl w:val="D1F09798"/>
    <w:lvl w:ilvl="0" w:tplc="F8EAA9D4">
      <w:numFmt w:val="bullet"/>
      <w:lvlText w:val=""/>
      <w:lvlJc w:val="left"/>
      <w:pPr>
        <w:ind w:left="1080" w:hanging="720"/>
      </w:pPr>
      <w:rPr>
        <w:rFonts w:ascii="Webdings" w:eastAsiaTheme="minorEastAsia" w:hAnsi="Webdings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B48A3"/>
    <w:multiLevelType w:val="hybridMultilevel"/>
    <w:tmpl w:val="99446FBC"/>
    <w:lvl w:ilvl="0" w:tplc="CB54F182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5D40862"/>
    <w:multiLevelType w:val="hybridMultilevel"/>
    <w:tmpl w:val="2042E6E0"/>
    <w:lvl w:ilvl="0" w:tplc="FA16BDCE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663E7"/>
    <w:multiLevelType w:val="hybridMultilevel"/>
    <w:tmpl w:val="F10628EE"/>
    <w:lvl w:ilvl="0" w:tplc="E23811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17"/>
  </w:num>
  <w:num w:numId="5">
    <w:abstractNumId w:val="3"/>
  </w:num>
  <w:num w:numId="6">
    <w:abstractNumId w:val="7"/>
  </w:num>
  <w:num w:numId="7">
    <w:abstractNumId w:val="6"/>
  </w:num>
  <w:num w:numId="8">
    <w:abstractNumId w:val="22"/>
  </w:num>
  <w:num w:numId="9">
    <w:abstractNumId w:val="12"/>
  </w:num>
  <w:num w:numId="10">
    <w:abstractNumId w:val="23"/>
  </w:num>
  <w:num w:numId="11">
    <w:abstractNumId w:val="21"/>
  </w:num>
  <w:num w:numId="12">
    <w:abstractNumId w:val="10"/>
  </w:num>
  <w:num w:numId="13">
    <w:abstractNumId w:val="13"/>
  </w:num>
  <w:num w:numId="14">
    <w:abstractNumId w:val="16"/>
  </w:num>
  <w:num w:numId="15">
    <w:abstractNumId w:val="2"/>
  </w:num>
  <w:num w:numId="16">
    <w:abstractNumId w:val="0"/>
  </w:num>
  <w:num w:numId="17">
    <w:abstractNumId w:val="5"/>
  </w:num>
  <w:num w:numId="18">
    <w:abstractNumId w:val="11"/>
  </w:num>
  <w:num w:numId="19">
    <w:abstractNumId w:val="18"/>
  </w:num>
  <w:num w:numId="20">
    <w:abstractNumId w:val="4"/>
  </w:num>
  <w:num w:numId="21">
    <w:abstractNumId w:val="20"/>
  </w:num>
  <w:num w:numId="22">
    <w:abstractNumId w:val="9"/>
  </w:num>
  <w:num w:numId="23">
    <w:abstractNumId w:val="8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0B32"/>
    <w:rsid w:val="000103B0"/>
    <w:rsid w:val="0002043E"/>
    <w:rsid w:val="00020F5D"/>
    <w:rsid w:val="00035CB9"/>
    <w:rsid w:val="0004628D"/>
    <w:rsid w:val="000525B1"/>
    <w:rsid w:val="00075B05"/>
    <w:rsid w:val="00075C67"/>
    <w:rsid w:val="000D7067"/>
    <w:rsid w:val="001152BE"/>
    <w:rsid w:val="001173EC"/>
    <w:rsid w:val="00121E5E"/>
    <w:rsid w:val="0013582F"/>
    <w:rsid w:val="00166516"/>
    <w:rsid w:val="00174862"/>
    <w:rsid w:val="00185302"/>
    <w:rsid w:val="001A74A2"/>
    <w:rsid w:val="001A77BB"/>
    <w:rsid w:val="001D0952"/>
    <w:rsid w:val="001D513E"/>
    <w:rsid w:val="001F0D5E"/>
    <w:rsid w:val="001F1A7A"/>
    <w:rsid w:val="002523DD"/>
    <w:rsid w:val="00257234"/>
    <w:rsid w:val="002666D8"/>
    <w:rsid w:val="0026714F"/>
    <w:rsid w:val="002947D5"/>
    <w:rsid w:val="002E360B"/>
    <w:rsid w:val="002F566C"/>
    <w:rsid w:val="00326F58"/>
    <w:rsid w:val="00352682"/>
    <w:rsid w:val="00366065"/>
    <w:rsid w:val="003739D6"/>
    <w:rsid w:val="00391749"/>
    <w:rsid w:val="003B00D4"/>
    <w:rsid w:val="003D22DC"/>
    <w:rsid w:val="003E37D7"/>
    <w:rsid w:val="003E5614"/>
    <w:rsid w:val="003F7ECC"/>
    <w:rsid w:val="00456C2E"/>
    <w:rsid w:val="004660F5"/>
    <w:rsid w:val="00470B88"/>
    <w:rsid w:val="00472EE9"/>
    <w:rsid w:val="004839FD"/>
    <w:rsid w:val="004D5264"/>
    <w:rsid w:val="004E0B32"/>
    <w:rsid w:val="00501786"/>
    <w:rsid w:val="00503D99"/>
    <w:rsid w:val="00540A60"/>
    <w:rsid w:val="005D03E3"/>
    <w:rsid w:val="005D071C"/>
    <w:rsid w:val="00627223"/>
    <w:rsid w:val="0067177F"/>
    <w:rsid w:val="00696F5E"/>
    <w:rsid w:val="006A1C8B"/>
    <w:rsid w:val="006F1C44"/>
    <w:rsid w:val="00742A0F"/>
    <w:rsid w:val="00747501"/>
    <w:rsid w:val="0075671C"/>
    <w:rsid w:val="007A44E7"/>
    <w:rsid w:val="007C1920"/>
    <w:rsid w:val="007C2792"/>
    <w:rsid w:val="007D1084"/>
    <w:rsid w:val="007D7227"/>
    <w:rsid w:val="0080488F"/>
    <w:rsid w:val="00807510"/>
    <w:rsid w:val="00814DEE"/>
    <w:rsid w:val="008420BF"/>
    <w:rsid w:val="008512B5"/>
    <w:rsid w:val="00896746"/>
    <w:rsid w:val="008A76A9"/>
    <w:rsid w:val="008B326B"/>
    <w:rsid w:val="008B5BA9"/>
    <w:rsid w:val="008B7A0A"/>
    <w:rsid w:val="008E2332"/>
    <w:rsid w:val="008F4EF7"/>
    <w:rsid w:val="009055AE"/>
    <w:rsid w:val="009256D3"/>
    <w:rsid w:val="0093237D"/>
    <w:rsid w:val="00950DBC"/>
    <w:rsid w:val="00986973"/>
    <w:rsid w:val="00990182"/>
    <w:rsid w:val="00A405A6"/>
    <w:rsid w:val="00A600D3"/>
    <w:rsid w:val="00A706CF"/>
    <w:rsid w:val="00A84640"/>
    <w:rsid w:val="00AB25DF"/>
    <w:rsid w:val="00AF650B"/>
    <w:rsid w:val="00B1325A"/>
    <w:rsid w:val="00B305F3"/>
    <w:rsid w:val="00B6682E"/>
    <w:rsid w:val="00BB22D5"/>
    <w:rsid w:val="00BF298C"/>
    <w:rsid w:val="00C10F22"/>
    <w:rsid w:val="00C22417"/>
    <w:rsid w:val="00C2502A"/>
    <w:rsid w:val="00C33BCE"/>
    <w:rsid w:val="00CA27E3"/>
    <w:rsid w:val="00CB426A"/>
    <w:rsid w:val="00CB72BD"/>
    <w:rsid w:val="00CE7C1F"/>
    <w:rsid w:val="00D213F4"/>
    <w:rsid w:val="00D4245A"/>
    <w:rsid w:val="00D5578C"/>
    <w:rsid w:val="00D5739E"/>
    <w:rsid w:val="00D60B9B"/>
    <w:rsid w:val="00D65B1E"/>
    <w:rsid w:val="00D72403"/>
    <w:rsid w:val="00D77CEC"/>
    <w:rsid w:val="00D812DF"/>
    <w:rsid w:val="00DD5969"/>
    <w:rsid w:val="00E01EF1"/>
    <w:rsid w:val="00E15691"/>
    <w:rsid w:val="00E31736"/>
    <w:rsid w:val="00E3297C"/>
    <w:rsid w:val="00E47514"/>
    <w:rsid w:val="00E544D5"/>
    <w:rsid w:val="00E84160"/>
    <w:rsid w:val="00EA12B0"/>
    <w:rsid w:val="00EA33B4"/>
    <w:rsid w:val="00F03A7A"/>
    <w:rsid w:val="00F164DA"/>
    <w:rsid w:val="00F34B72"/>
    <w:rsid w:val="00F60FEC"/>
    <w:rsid w:val="00F85E3F"/>
    <w:rsid w:val="00F863B6"/>
    <w:rsid w:val="00FA6AD3"/>
    <w:rsid w:val="00FD1C24"/>
    <w:rsid w:val="00FD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71C"/>
    <w:pPr>
      <w:ind w:left="720"/>
      <w:contextualSpacing/>
    </w:pPr>
  </w:style>
  <w:style w:type="table" w:styleId="Mkatabulky">
    <w:name w:val="Table Grid"/>
    <w:basedOn w:val="Normlntabulka"/>
    <w:uiPriority w:val="59"/>
    <w:rsid w:val="00046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39FC-C4E1-4EFA-9C50-C1AD1AEC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kabinet</cp:lastModifiedBy>
  <cp:revision>102</cp:revision>
  <dcterms:created xsi:type="dcterms:W3CDTF">2013-04-28T18:19:00Z</dcterms:created>
  <dcterms:modified xsi:type="dcterms:W3CDTF">2013-09-17T08:12:00Z</dcterms:modified>
</cp:coreProperties>
</file>